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F1A" w:rsidRPr="00FB6370" w:rsidRDefault="002F0F1A" w:rsidP="002F0F1A">
      <w:pPr>
        <w:jc w:val="center"/>
        <w:rPr>
          <w:b/>
          <w:sz w:val="20"/>
          <w:szCs w:val="20"/>
        </w:rPr>
      </w:pPr>
      <w:r w:rsidRPr="00FB6370">
        <w:rPr>
          <w:b/>
          <w:sz w:val="20"/>
          <w:szCs w:val="20"/>
        </w:rPr>
        <w:t xml:space="preserve">ДОГОВОР ПОСТАВКИ ГАЗА  </w:t>
      </w:r>
    </w:p>
    <w:p w:rsidR="002F0F1A" w:rsidRPr="00FB6370" w:rsidRDefault="002F0F1A" w:rsidP="002F0F1A">
      <w:pPr>
        <w:pStyle w:val="a4"/>
        <w:ind w:firstLine="340"/>
        <w:rPr>
          <w:sz w:val="20"/>
        </w:rPr>
      </w:pPr>
      <w:r w:rsidRPr="00FB6370">
        <w:rPr>
          <w:sz w:val="20"/>
        </w:rPr>
        <w:t>для обеспечения коммунально-бытовых нужд граждан</w:t>
      </w:r>
    </w:p>
    <w:p w:rsidR="002F0F1A" w:rsidRPr="003C38B7" w:rsidRDefault="002F0F1A" w:rsidP="002F0F1A">
      <w:pPr>
        <w:pStyle w:val="a4"/>
        <w:ind w:firstLine="340"/>
        <w:rPr>
          <w:rFonts w:eastAsia="Arial Narrow"/>
          <w:b w:val="0"/>
          <w:bCs/>
          <w:sz w:val="20"/>
        </w:rPr>
      </w:pPr>
      <w:r w:rsidRPr="003C38B7">
        <w:rPr>
          <w:sz w:val="20"/>
        </w:rPr>
        <w:t>№ ______________________________</w:t>
      </w:r>
    </w:p>
    <w:p w:rsidR="002F0F1A" w:rsidRPr="003C38B7" w:rsidRDefault="002F0F1A" w:rsidP="002F0F1A">
      <w:pPr>
        <w:pStyle w:val="a4"/>
        <w:ind w:firstLine="340"/>
        <w:rPr>
          <w:b w:val="0"/>
          <w:iCs/>
          <w:sz w:val="20"/>
          <w:vertAlign w:val="superscript"/>
        </w:rPr>
      </w:pPr>
      <w:r w:rsidRPr="003C38B7">
        <w:rPr>
          <w:b w:val="0"/>
          <w:bCs/>
          <w:sz w:val="20"/>
          <w:vertAlign w:val="superscript"/>
        </w:rPr>
        <w:t>(</w:t>
      </w:r>
      <w:r w:rsidRPr="003C38B7">
        <w:rPr>
          <w:b w:val="0"/>
          <w:bCs/>
          <w:iCs/>
          <w:sz w:val="20"/>
          <w:vertAlign w:val="superscript"/>
        </w:rPr>
        <w:t>номер</w:t>
      </w:r>
      <w:r w:rsidRPr="003C38B7">
        <w:rPr>
          <w:b w:val="0"/>
          <w:iCs/>
          <w:sz w:val="20"/>
          <w:vertAlign w:val="superscript"/>
        </w:rPr>
        <w:t xml:space="preserve"> лицевого счета)</w:t>
      </w:r>
    </w:p>
    <w:p w:rsidR="002F0F1A" w:rsidRPr="003C38B7" w:rsidRDefault="002F0F1A" w:rsidP="002F0F1A">
      <w:pPr>
        <w:jc w:val="both"/>
        <w:rPr>
          <w:b/>
          <w:sz w:val="20"/>
          <w:szCs w:val="20"/>
        </w:rPr>
      </w:pPr>
      <w:sdt>
        <w:sdtPr>
          <w:rPr>
            <w:b/>
            <w:sz w:val="20"/>
            <w:szCs w:val="20"/>
          </w:rPr>
          <w:id w:val="513281578"/>
          <w:placeholder>
            <w:docPart w:val="DefaultPlaceholder_1082065161"/>
          </w:placeholder>
          <w:docPartList>
            <w:docPartGallery w:val="Quick Parts"/>
          </w:docPartList>
        </w:sdtPr>
        <w:sdtContent>
          <w:r w:rsidRPr="003C38B7">
            <w:rPr>
              <w:b/>
              <w:sz w:val="20"/>
              <w:szCs w:val="20"/>
            </w:rPr>
            <w:t xml:space="preserve">   ___________________</w:t>
          </w:r>
        </w:sdtContent>
      </w:sdt>
      <w:r w:rsidRPr="003C38B7">
        <w:rPr>
          <w:b/>
          <w:sz w:val="20"/>
          <w:szCs w:val="20"/>
        </w:rPr>
        <w:t xml:space="preserve">       </w:t>
      </w:r>
      <w:r w:rsidRPr="003C38B7">
        <w:rPr>
          <w:sz w:val="20"/>
          <w:szCs w:val="20"/>
          <w:vertAlign w:val="superscript"/>
        </w:rPr>
        <w:t xml:space="preserve">                                                                                                                                                                              </w:t>
      </w:r>
      <w:sdt>
        <w:sdtPr>
          <w:rPr>
            <w:b/>
            <w:sz w:val="20"/>
            <w:szCs w:val="20"/>
          </w:rPr>
          <w:id w:val="1377739757"/>
          <w:placeholder>
            <w:docPart w:val="DefaultPlaceholder_1082065160"/>
          </w:placeholder>
          <w:date>
            <w:dateFormat w:val="dd.MM.yyyy"/>
            <w:lid w:val="ru-RU"/>
            <w:storeMappedDataAs w:val="dateTime"/>
            <w:calendar w:val="gregorian"/>
          </w:date>
        </w:sdtPr>
        <w:sdtContent>
          <w:r w:rsidRPr="002F0F1A">
            <w:rPr>
              <w:b/>
              <w:sz w:val="20"/>
              <w:szCs w:val="20"/>
            </w:rPr>
            <w:t>«___» _________ 202__г.</w:t>
          </w:r>
        </w:sdtContent>
      </w:sdt>
    </w:p>
    <w:p w:rsidR="002F0F1A" w:rsidRPr="003C38B7" w:rsidRDefault="002F0F1A" w:rsidP="002F0F1A">
      <w:pPr>
        <w:jc w:val="both"/>
        <w:rPr>
          <w:b/>
          <w:sz w:val="20"/>
          <w:szCs w:val="20"/>
        </w:rPr>
      </w:pPr>
      <w:r w:rsidRPr="003C38B7">
        <w:rPr>
          <w:sz w:val="20"/>
          <w:szCs w:val="20"/>
          <w:vertAlign w:val="superscript"/>
        </w:rPr>
        <w:t xml:space="preserve">                (населенный пункт)</w:t>
      </w:r>
    </w:p>
    <w:p w:rsidR="002F0F1A" w:rsidRPr="003C38B7" w:rsidRDefault="002F0F1A" w:rsidP="002F0F1A">
      <w:pPr>
        <w:jc w:val="both"/>
        <w:rPr>
          <w:sz w:val="20"/>
          <w:szCs w:val="20"/>
        </w:rPr>
      </w:pPr>
      <w:r w:rsidRPr="003C38B7">
        <w:rPr>
          <w:b/>
          <w:sz w:val="20"/>
          <w:szCs w:val="20"/>
        </w:rPr>
        <w:t>Акционерное общество «Красноярсккрайгаз» (АО «Красноярсккрайгаз»)</w:t>
      </w:r>
      <w:r w:rsidRPr="003C38B7">
        <w:rPr>
          <w:sz w:val="20"/>
          <w:szCs w:val="20"/>
        </w:rPr>
        <w:t xml:space="preserve">, именуемое в дальнейшем </w:t>
      </w:r>
      <w:r w:rsidRPr="003C38B7">
        <w:rPr>
          <w:b/>
          <w:sz w:val="20"/>
          <w:szCs w:val="20"/>
        </w:rPr>
        <w:t>«Поставщик»</w:t>
      </w:r>
      <w:r w:rsidRPr="003C38B7">
        <w:rPr>
          <w:sz w:val="20"/>
          <w:szCs w:val="20"/>
        </w:rPr>
        <w:t>, в лице ________________________________________, действующег</w:t>
      </w:r>
      <w:proofErr w:type="gramStart"/>
      <w:r w:rsidRPr="003C38B7">
        <w:rPr>
          <w:sz w:val="20"/>
          <w:szCs w:val="20"/>
        </w:rPr>
        <w:t>о(</w:t>
      </w:r>
      <w:proofErr w:type="gramEnd"/>
      <w:r w:rsidRPr="003C38B7">
        <w:rPr>
          <w:sz w:val="20"/>
          <w:szCs w:val="20"/>
        </w:rPr>
        <w:t xml:space="preserve">ей) на основании Доверенности № ___ от «___» _______ 202_ г. с одной стороны, и </w:t>
      </w:r>
      <w:sdt>
        <w:sdtPr>
          <w:rPr>
            <w:sz w:val="20"/>
            <w:szCs w:val="20"/>
          </w:rPr>
          <w:id w:val="-1257817603"/>
          <w:placeholder>
            <w:docPart w:val="DefaultPlaceholder_1082065161"/>
          </w:placeholder>
          <w:docPartList>
            <w:docPartGallery w:val="Quick Parts"/>
          </w:docPartList>
        </w:sdtPr>
        <w:sdtContent>
          <w:r w:rsidRPr="003C38B7">
            <w:rPr>
              <w:sz w:val="20"/>
              <w:szCs w:val="20"/>
            </w:rPr>
            <w:t>________________________________________________</w:t>
          </w:r>
        </w:sdtContent>
      </w:sdt>
      <w:r w:rsidRPr="003C38B7">
        <w:rPr>
          <w:sz w:val="20"/>
          <w:szCs w:val="20"/>
        </w:rPr>
        <w:t xml:space="preserve">, именуемый (ая)  в дальнейшем </w:t>
      </w:r>
      <w:r w:rsidRPr="003C38B7">
        <w:rPr>
          <w:b/>
          <w:sz w:val="20"/>
          <w:szCs w:val="20"/>
        </w:rPr>
        <w:t>«Абонент»</w:t>
      </w:r>
      <w:r>
        <w:rPr>
          <w:sz w:val="20"/>
          <w:szCs w:val="20"/>
        </w:rPr>
        <w:t xml:space="preserve">, с другой стороны, </w:t>
      </w:r>
      <w:r w:rsidRPr="003C38B7">
        <w:rPr>
          <w:sz w:val="20"/>
          <w:szCs w:val="20"/>
        </w:rPr>
        <w:t>вместе именуемые «Стороны», заключили настоящий договор о нижеследующем:</w:t>
      </w:r>
    </w:p>
    <w:p w:rsidR="002F0F1A" w:rsidRPr="003C38B7" w:rsidRDefault="002F0F1A" w:rsidP="002F0F1A">
      <w:pPr>
        <w:ind w:firstLine="900"/>
        <w:jc w:val="center"/>
        <w:rPr>
          <w:b/>
          <w:sz w:val="20"/>
          <w:szCs w:val="20"/>
        </w:rPr>
      </w:pPr>
    </w:p>
    <w:p w:rsidR="002F0F1A" w:rsidRPr="003C38B7" w:rsidRDefault="002F0F1A" w:rsidP="002F0F1A">
      <w:pPr>
        <w:ind w:firstLine="900"/>
        <w:jc w:val="center"/>
        <w:rPr>
          <w:b/>
          <w:sz w:val="20"/>
          <w:szCs w:val="20"/>
        </w:rPr>
      </w:pPr>
      <w:r w:rsidRPr="003C38B7">
        <w:rPr>
          <w:b/>
          <w:sz w:val="20"/>
          <w:szCs w:val="20"/>
        </w:rPr>
        <w:t>1. Предмет Договора</w:t>
      </w:r>
    </w:p>
    <w:p w:rsidR="002F0F1A" w:rsidRPr="003C38B7" w:rsidRDefault="002F0F1A" w:rsidP="002F0F1A">
      <w:pPr>
        <w:autoSpaceDE w:val="0"/>
        <w:autoSpaceDN w:val="0"/>
        <w:jc w:val="both"/>
        <w:rPr>
          <w:sz w:val="20"/>
          <w:szCs w:val="20"/>
          <w:lang w:eastAsia="en-US"/>
        </w:rPr>
      </w:pPr>
      <w:r w:rsidRPr="003C38B7">
        <w:rPr>
          <w:sz w:val="20"/>
          <w:szCs w:val="20"/>
          <w:lang w:eastAsia="en-US"/>
        </w:rPr>
        <w:t xml:space="preserve">        1.1. Поставщик обязуется обеспечить Абоненту поставку сжиженного углеводородного газа из групповой резервуарной установки в точках поставки (место соединения внутридомового газопровода с газоиспользующим оборудованием, расположенным в квартире Абонента) для обеспечения коммунально-бытовых нужд</w:t>
      </w:r>
      <w:r w:rsidRPr="003C38B7">
        <w:rPr>
          <w:b/>
          <w:bCs/>
          <w:sz w:val="20"/>
          <w:szCs w:val="20"/>
          <w:lang w:eastAsia="en-US"/>
        </w:rPr>
        <w:t>,</w:t>
      </w:r>
      <w:r w:rsidRPr="003C38B7">
        <w:rPr>
          <w:sz w:val="20"/>
          <w:szCs w:val="20"/>
          <w:lang w:eastAsia="en-US"/>
        </w:rPr>
        <w:t xml:space="preserve"> а Абонент обязуется принимать поставленный газ и оплачивать его на условиях настоящего договора.</w:t>
      </w:r>
    </w:p>
    <w:p w:rsidR="002F0F1A" w:rsidRPr="003C38B7" w:rsidRDefault="002F0F1A" w:rsidP="002F0F1A">
      <w:pPr>
        <w:pStyle w:val="a5"/>
        <w:spacing w:after="0"/>
        <w:ind w:firstLine="340"/>
        <w:jc w:val="both"/>
        <w:rPr>
          <w:sz w:val="20"/>
          <w:szCs w:val="20"/>
        </w:rPr>
      </w:pPr>
      <w:r w:rsidRPr="003C38B7">
        <w:rPr>
          <w:sz w:val="20"/>
          <w:szCs w:val="20"/>
        </w:rPr>
        <w:t xml:space="preserve">1.2. </w:t>
      </w:r>
      <w:proofErr w:type="gramStart"/>
      <w:r w:rsidRPr="003C38B7">
        <w:rPr>
          <w:sz w:val="20"/>
          <w:szCs w:val="20"/>
        </w:rPr>
        <w:t>Обязательства Поставщика по подаче газа Абоненту считаются исполненными при совершении Поставщиком совокупности действий, обеспечивающих подачу сжиженного углеводородного газа из групповой резервуарной установки до границы раздела собственности на газораспределительные (присоединенные) сети, определенной как граница газораспределительных сетей Поставщика газа, принадлежащих ему на праве собственности или ином законном основании, с внутридомовым газовым оборудованием, являющимся общим имуществом собственников помещений многоквартирного жилого дома, газопроводы, проложенные</w:t>
      </w:r>
      <w:proofErr w:type="gramEnd"/>
      <w:r w:rsidRPr="003C38B7">
        <w:rPr>
          <w:sz w:val="20"/>
          <w:szCs w:val="20"/>
        </w:rPr>
        <w:t xml:space="preserve"> от источника газа до запорной арматуры (крана) включительно, расположенной на ответвлениях (опусках) к внутриквартирному газовому оборудованию, принадлежащему Абоненту или иному третьему лицу на праве собственности или иных законных основаниях, через которые Абонент производит отбор газа.</w:t>
      </w:r>
    </w:p>
    <w:p w:rsidR="002F0F1A" w:rsidRPr="003C38B7" w:rsidRDefault="002F0F1A" w:rsidP="002F0F1A">
      <w:pPr>
        <w:pStyle w:val="a5"/>
        <w:spacing w:after="0"/>
        <w:ind w:firstLine="340"/>
        <w:rPr>
          <w:sz w:val="20"/>
          <w:szCs w:val="20"/>
          <w:lang w:eastAsia="zh-CN"/>
        </w:rPr>
      </w:pPr>
      <w:r w:rsidRPr="003C38B7">
        <w:rPr>
          <w:sz w:val="20"/>
          <w:szCs w:val="20"/>
          <w:lang w:eastAsia="zh-CN"/>
        </w:rPr>
        <w:t>1.3. Термины и определения настоящего договора, принимаются в соответствии с Постановлением Правительства Российской Федерации  от 21.07.2008г. № 549 «О порядке поставки газа для обеспечения коммунально-бытовых нужд граждан» (далее – Правила).</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1.4. Поставка газа осуществляется Абоненту для удовлетворения </w:t>
      </w:r>
      <w:r w:rsidRPr="003C38B7">
        <w:rPr>
          <w:bCs/>
          <w:sz w:val="20"/>
          <w:szCs w:val="20"/>
          <w:lang w:eastAsia="zh-CN"/>
        </w:rPr>
        <w:t>коммунально-бытовых нужд граждан (удовлетворение личных, семейных, домашних и иных нужд, не связанных с осуществлением предпринимательской деятельности)</w:t>
      </w:r>
      <w:r w:rsidRPr="003C38B7">
        <w:rPr>
          <w:sz w:val="20"/>
          <w:szCs w:val="20"/>
          <w:lang w:eastAsia="zh-CN"/>
        </w:rPr>
        <w:t xml:space="preserve">. </w:t>
      </w:r>
    </w:p>
    <w:p w:rsidR="002F0F1A" w:rsidRPr="003C38B7" w:rsidRDefault="002F0F1A" w:rsidP="002F0F1A">
      <w:pPr>
        <w:ind w:firstLine="340"/>
        <w:jc w:val="both"/>
        <w:rPr>
          <w:sz w:val="20"/>
          <w:szCs w:val="20"/>
          <w:lang w:eastAsia="zh-CN"/>
        </w:rPr>
      </w:pPr>
      <w:r w:rsidRPr="003C38B7">
        <w:rPr>
          <w:sz w:val="20"/>
          <w:szCs w:val="20"/>
          <w:lang w:eastAsia="zh-CN"/>
        </w:rPr>
        <w:t>1.5. Качество газа по требованию Абонента подтверждается паспортом качества, техническим условием или сертификатом соответствия, выданным производителем.</w:t>
      </w:r>
    </w:p>
    <w:p w:rsidR="002F0F1A" w:rsidRPr="003C38B7" w:rsidRDefault="002F0F1A" w:rsidP="002F0F1A">
      <w:pPr>
        <w:ind w:firstLine="340"/>
        <w:jc w:val="both"/>
        <w:rPr>
          <w:sz w:val="20"/>
          <w:szCs w:val="20"/>
          <w:lang w:eastAsia="zh-CN"/>
        </w:rPr>
      </w:pPr>
      <w:r w:rsidRPr="003C38B7">
        <w:rPr>
          <w:sz w:val="20"/>
          <w:szCs w:val="20"/>
          <w:lang w:eastAsia="zh-CN"/>
        </w:rPr>
        <w:t xml:space="preserve">1.6. Подача газа производится в жилое помещение, расположенное по адресу: </w:t>
      </w:r>
      <w:sdt>
        <w:sdtPr>
          <w:rPr>
            <w:sz w:val="20"/>
            <w:szCs w:val="20"/>
            <w:lang w:eastAsia="zh-CN"/>
          </w:rPr>
          <w:id w:val="516658405"/>
          <w:placeholder>
            <w:docPart w:val="DefaultPlaceholder_1082065161"/>
          </w:placeholder>
          <w:docPartList>
            <w:docPartGallery w:val="Quick Parts"/>
          </w:docPartList>
        </w:sdtPr>
        <w:sdtContent>
          <w:r w:rsidRPr="003C38B7">
            <w:rPr>
              <w:sz w:val="20"/>
              <w:szCs w:val="20"/>
              <w:lang w:eastAsia="zh-CN"/>
            </w:rPr>
            <w:t>________________________________________________________________________________________________________,</w:t>
          </w:r>
        </w:sdtContent>
      </w:sdt>
      <w:r w:rsidRPr="003C38B7">
        <w:rPr>
          <w:sz w:val="20"/>
          <w:szCs w:val="20"/>
          <w:lang w:eastAsia="zh-CN"/>
        </w:rPr>
        <w:t xml:space="preserve"> которое находится у Абонента на праве </w:t>
      </w:r>
      <w:sdt>
        <w:sdtPr>
          <w:rPr>
            <w:sz w:val="20"/>
            <w:szCs w:val="20"/>
            <w:lang w:eastAsia="zh-CN"/>
          </w:rPr>
          <w:id w:val="1100841069"/>
          <w:placeholder>
            <w:docPart w:val="DefaultPlaceholder_1082065161"/>
          </w:placeholder>
          <w:docPartList>
            <w:docPartGallery w:val="Quick Parts"/>
          </w:docPartList>
        </w:sdtPr>
        <w:sdtContent>
          <w:r w:rsidRPr="003C38B7">
            <w:rPr>
              <w:sz w:val="20"/>
              <w:szCs w:val="20"/>
              <w:lang w:eastAsia="zh-CN"/>
            </w:rPr>
            <w:t>____________________________________________________________________________</w:t>
          </w:r>
        </w:sdtContent>
      </w:sdt>
      <w:r w:rsidRPr="003C38B7">
        <w:rPr>
          <w:sz w:val="20"/>
          <w:szCs w:val="20"/>
          <w:lang w:eastAsia="zh-CN"/>
        </w:rPr>
        <w:t xml:space="preserve"> </w:t>
      </w:r>
    </w:p>
    <w:p w:rsidR="002F0F1A" w:rsidRPr="003C38B7" w:rsidRDefault="002F0F1A" w:rsidP="002F0F1A">
      <w:pPr>
        <w:suppressAutoHyphens/>
        <w:jc w:val="center"/>
        <w:rPr>
          <w:i/>
          <w:sz w:val="20"/>
          <w:szCs w:val="20"/>
          <w:vertAlign w:val="superscript"/>
          <w:lang w:eastAsia="zh-CN"/>
        </w:rPr>
      </w:pPr>
      <w:r w:rsidRPr="003C38B7">
        <w:rPr>
          <w:i/>
          <w:sz w:val="20"/>
          <w:szCs w:val="20"/>
          <w:vertAlign w:val="superscript"/>
          <w:lang w:eastAsia="zh-CN"/>
        </w:rPr>
        <w:t xml:space="preserve"> (собственности, найма, социального найма, аренды, безвозмездного пользования и др.)</w:t>
      </w:r>
    </w:p>
    <w:p w:rsidR="002F0F1A" w:rsidRPr="003C38B7" w:rsidRDefault="002F0F1A" w:rsidP="002F0F1A">
      <w:pPr>
        <w:suppressAutoHyphens/>
        <w:jc w:val="both"/>
        <w:rPr>
          <w:sz w:val="20"/>
          <w:szCs w:val="20"/>
          <w:lang w:eastAsia="zh-CN"/>
        </w:rPr>
      </w:pPr>
      <w:r w:rsidRPr="003C38B7">
        <w:rPr>
          <w:sz w:val="20"/>
          <w:szCs w:val="20"/>
          <w:lang w:eastAsia="zh-CN"/>
        </w:rPr>
        <w:t xml:space="preserve"> в соответствии </w:t>
      </w:r>
      <w:proofErr w:type="gramStart"/>
      <w:r w:rsidRPr="003C38B7">
        <w:rPr>
          <w:sz w:val="20"/>
          <w:szCs w:val="20"/>
          <w:lang w:eastAsia="zh-CN"/>
        </w:rPr>
        <w:t>с</w:t>
      </w:r>
      <w:proofErr w:type="gramEnd"/>
      <w:r w:rsidRPr="003C38B7">
        <w:rPr>
          <w:sz w:val="20"/>
          <w:szCs w:val="20"/>
          <w:lang w:eastAsia="zh-CN"/>
        </w:rPr>
        <w:t xml:space="preserve"> </w:t>
      </w:r>
      <w:sdt>
        <w:sdtPr>
          <w:rPr>
            <w:sz w:val="20"/>
            <w:szCs w:val="20"/>
            <w:lang w:eastAsia="zh-CN"/>
          </w:rPr>
          <w:id w:val="784235891"/>
          <w:placeholder>
            <w:docPart w:val="DefaultPlaceholder_1082065161"/>
          </w:placeholder>
          <w:docPartList>
            <w:docPartGallery w:val="Quick Parts"/>
          </w:docPartList>
        </w:sdtPr>
        <w:sdtContent>
          <w:r w:rsidRPr="003C38B7">
            <w:rPr>
              <w:sz w:val="20"/>
              <w:szCs w:val="20"/>
              <w:lang w:eastAsia="zh-CN"/>
            </w:rPr>
            <w:t>_________________________________________________________________________________________</w:t>
          </w:r>
        </w:sdtContent>
      </w:sdt>
    </w:p>
    <w:p w:rsidR="002F0F1A" w:rsidRPr="003C38B7" w:rsidRDefault="002F0F1A" w:rsidP="002F0F1A">
      <w:pPr>
        <w:suppressAutoHyphens/>
        <w:jc w:val="center"/>
        <w:rPr>
          <w:sz w:val="20"/>
          <w:szCs w:val="20"/>
          <w:vertAlign w:val="superscript"/>
          <w:lang w:eastAsia="zh-CN"/>
        </w:rPr>
      </w:pPr>
      <w:r w:rsidRPr="003C38B7">
        <w:rPr>
          <w:sz w:val="20"/>
          <w:szCs w:val="20"/>
          <w:vertAlign w:val="superscript"/>
          <w:lang w:eastAsia="zh-CN"/>
        </w:rPr>
        <w:t xml:space="preserve">          (</w:t>
      </w:r>
      <w:r w:rsidRPr="003C38B7">
        <w:rPr>
          <w:i/>
          <w:sz w:val="20"/>
          <w:szCs w:val="20"/>
          <w:vertAlign w:val="superscript"/>
          <w:lang w:eastAsia="zh-CN"/>
        </w:rPr>
        <w:t>наименование и реквизиты документа)</w:t>
      </w:r>
    </w:p>
    <w:p w:rsidR="002F0F1A" w:rsidRPr="003C38B7" w:rsidRDefault="002F0F1A" w:rsidP="002F0F1A">
      <w:pPr>
        <w:suppressAutoHyphens/>
        <w:jc w:val="both"/>
        <w:rPr>
          <w:sz w:val="20"/>
          <w:szCs w:val="20"/>
          <w:lang w:eastAsia="zh-CN"/>
        </w:rPr>
      </w:pPr>
      <w:r w:rsidRPr="003C38B7">
        <w:rPr>
          <w:sz w:val="20"/>
          <w:szCs w:val="20"/>
          <w:lang w:eastAsia="zh-CN"/>
        </w:rPr>
        <w:t xml:space="preserve">иные помещения, обеспечиваемые газоснабжением </w:t>
      </w:r>
      <w:sdt>
        <w:sdtPr>
          <w:rPr>
            <w:sz w:val="20"/>
            <w:szCs w:val="20"/>
            <w:lang w:eastAsia="zh-CN"/>
          </w:rPr>
          <w:id w:val="-1691524616"/>
          <w:placeholder>
            <w:docPart w:val="DefaultPlaceholder_1082065161"/>
          </w:placeholder>
          <w:docPartList>
            <w:docPartGallery w:val="Quick Parts"/>
          </w:docPartList>
        </w:sdtPr>
        <w:sdtContent>
          <w:r w:rsidRPr="003C38B7">
            <w:rPr>
              <w:sz w:val="20"/>
              <w:szCs w:val="20"/>
              <w:lang w:eastAsia="zh-CN"/>
            </w:rPr>
            <w:t>___________________________________________________________.</w:t>
          </w:r>
        </w:sdtContent>
      </w:sdt>
    </w:p>
    <w:p w:rsidR="002F0F1A" w:rsidRPr="003C38B7" w:rsidRDefault="002F0F1A" w:rsidP="002F0F1A">
      <w:pPr>
        <w:suppressAutoHyphens/>
        <w:ind w:firstLine="284"/>
        <w:jc w:val="both"/>
        <w:rPr>
          <w:sz w:val="20"/>
          <w:szCs w:val="20"/>
          <w:lang w:eastAsia="zh-CN"/>
        </w:rPr>
      </w:pPr>
      <w:r w:rsidRPr="003C38B7">
        <w:rPr>
          <w:sz w:val="20"/>
          <w:szCs w:val="20"/>
          <w:lang w:eastAsia="zh-CN"/>
        </w:rPr>
        <w:t>1.7. Права и обязанности Сторон при исполнении настоящего договора определяются:</w:t>
      </w:r>
    </w:p>
    <w:p w:rsidR="002F0F1A" w:rsidRPr="003C38B7" w:rsidRDefault="002F0F1A" w:rsidP="002F0F1A">
      <w:pPr>
        <w:numPr>
          <w:ilvl w:val="0"/>
          <w:numId w:val="1"/>
        </w:numPr>
        <w:tabs>
          <w:tab w:val="left" w:pos="567"/>
        </w:tabs>
        <w:suppressAutoHyphens/>
        <w:ind w:left="0" w:firstLine="284"/>
        <w:jc w:val="both"/>
        <w:rPr>
          <w:sz w:val="20"/>
          <w:szCs w:val="20"/>
          <w:lang w:eastAsia="zh-CN"/>
        </w:rPr>
      </w:pPr>
      <w:r w:rsidRPr="003C38B7">
        <w:rPr>
          <w:sz w:val="20"/>
          <w:szCs w:val="20"/>
          <w:lang w:eastAsia="zh-CN"/>
        </w:rPr>
        <w:t>Гражданским кодексом Российской Федерации;</w:t>
      </w:r>
    </w:p>
    <w:p w:rsidR="002F0F1A" w:rsidRPr="003C38B7" w:rsidRDefault="002F0F1A" w:rsidP="002F0F1A">
      <w:pPr>
        <w:numPr>
          <w:ilvl w:val="0"/>
          <w:numId w:val="1"/>
        </w:numPr>
        <w:tabs>
          <w:tab w:val="left" w:pos="567"/>
        </w:tabs>
        <w:suppressAutoHyphens/>
        <w:ind w:left="0" w:firstLine="284"/>
        <w:jc w:val="both"/>
        <w:rPr>
          <w:sz w:val="20"/>
          <w:szCs w:val="20"/>
          <w:lang w:eastAsia="zh-CN"/>
        </w:rPr>
      </w:pPr>
      <w:r w:rsidRPr="003C38B7">
        <w:rPr>
          <w:sz w:val="20"/>
          <w:szCs w:val="20"/>
          <w:lang w:eastAsia="zh-CN"/>
        </w:rPr>
        <w:t xml:space="preserve">Жилищным кодексом Российской Федерации; </w:t>
      </w:r>
    </w:p>
    <w:p w:rsidR="002F0F1A" w:rsidRPr="003C38B7" w:rsidRDefault="002F0F1A" w:rsidP="002F0F1A">
      <w:pPr>
        <w:numPr>
          <w:ilvl w:val="0"/>
          <w:numId w:val="1"/>
        </w:numPr>
        <w:tabs>
          <w:tab w:val="left" w:pos="567"/>
        </w:tabs>
        <w:suppressAutoHyphens/>
        <w:ind w:left="0" w:firstLine="284"/>
        <w:jc w:val="both"/>
        <w:rPr>
          <w:sz w:val="20"/>
          <w:szCs w:val="20"/>
          <w:lang w:eastAsia="zh-CN"/>
        </w:rPr>
      </w:pPr>
      <w:r w:rsidRPr="003C38B7">
        <w:rPr>
          <w:sz w:val="20"/>
          <w:szCs w:val="20"/>
          <w:lang w:eastAsia="zh-CN"/>
        </w:rPr>
        <w:t>Правилами поставки газа для обеспечения коммунально-бытовых нужд граждан, утвержденными Постановлением Правительства РФ от 21.07.2008 г. № 549;</w:t>
      </w:r>
      <w:r w:rsidRPr="003C38B7">
        <w:rPr>
          <w:sz w:val="20"/>
          <w:szCs w:val="20"/>
        </w:rPr>
        <w:t xml:space="preserve"> </w:t>
      </w:r>
    </w:p>
    <w:p w:rsidR="002F0F1A" w:rsidRPr="003C38B7" w:rsidRDefault="002F0F1A" w:rsidP="002F0F1A">
      <w:pPr>
        <w:numPr>
          <w:ilvl w:val="0"/>
          <w:numId w:val="1"/>
        </w:numPr>
        <w:tabs>
          <w:tab w:val="left" w:pos="567"/>
        </w:tabs>
        <w:suppressAutoHyphens/>
        <w:ind w:left="0" w:firstLine="284"/>
        <w:jc w:val="both"/>
        <w:rPr>
          <w:sz w:val="20"/>
          <w:szCs w:val="20"/>
          <w:lang w:eastAsia="zh-CN"/>
        </w:rPr>
      </w:pPr>
      <w:r w:rsidRPr="003C38B7">
        <w:rPr>
          <w:sz w:val="20"/>
          <w:szCs w:val="20"/>
        </w:rPr>
        <w:t xml:space="preserve">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w:t>
      </w:r>
      <w:r w:rsidRPr="003C38B7">
        <w:rPr>
          <w:sz w:val="20"/>
          <w:szCs w:val="20"/>
          <w:lang w:eastAsia="zh-CN"/>
        </w:rPr>
        <w:t>Постановлением Правительства РФ от 14.05.2013 г. № 410</w:t>
      </w:r>
      <w:r w:rsidRPr="003C38B7">
        <w:rPr>
          <w:sz w:val="20"/>
          <w:szCs w:val="20"/>
        </w:rPr>
        <w:t xml:space="preserve">; </w:t>
      </w:r>
    </w:p>
    <w:p w:rsidR="002F0F1A" w:rsidRPr="003C38B7" w:rsidRDefault="002F0F1A" w:rsidP="002F0F1A">
      <w:pPr>
        <w:numPr>
          <w:ilvl w:val="0"/>
          <w:numId w:val="1"/>
        </w:numPr>
        <w:tabs>
          <w:tab w:val="left" w:pos="567"/>
        </w:tabs>
        <w:suppressAutoHyphens/>
        <w:ind w:left="0" w:firstLine="284"/>
        <w:jc w:val="both"/>
        <w:rPr>
          <w:sz w:val="20"/>
          <w:szCs w:val="20"/>
          <w:lang w:eastAsia="zh-CN"/>
        </w:rPr>
      </w:pPr>
      <w:r w:rsidRPr="003C38B7">
        <w:rPr>
          <w:sz w:val="20"/>
          <w:szCs w:val="20"/>
        </w:rPr>
        <w:t xml:space="preserve">Правилами предоставления коммунальных услуг собственникам и пользователям помещений в многоквартирных домах и жилых домов, </w:t>
      </w:r>
      <w:r w:rsidRPr="003C38B7">
        <w:rPr>
          <w:sz w:val="20"/>
          <w:szCs w:val="20"/>
          <w:lang w:eastAsia="zh-CN"/>
        </w:rPr>
        <w:t>утвержденными Постановлением Правительства РФ от 06.05.2011 г. № 354;</w:t>
      </w:r>
    </w:p>
    <w:p w:rsidR="002F0F1A" w:rsidRPr="003C38B7" w:rsidRDefault="002F0F1A" w:rsidP="002F0F1A">
      <w:pPr>
        <w:numPr>
          <w:ilvl w:val="0"/>
          <w:numId w:val="1"/>
        </w:numPr>
        <w:tabs>
          <w:tab w:val="left" w:pos="0"/>
          <w:tab w:val="left" w:pos="567"/>
        </w:tabs>
        <w:suppressAutoHyphens/>
        <w:autoSpaceDE w:val="0"/>
        <w:autoSpaceDN w:val="0"/>
        <w:adjustRightInd w:val="0"/>
        <w:ind w:left="0" w:firstLine="284"/>
        <w:jc w:val="both"/>
        <w:rPr>
          <w:sz w:val="20"/>
          <w:szCs w:val="20"/>
          <w:lang w:eastAsia="zh-CN"/>
        </w:rPr>
      </w:pPr>
      <w:r w:rsidRPr="003C38B7">
        <w:rPr>
          <w:sz w:val="20"/>
          <w:szCs w:val="20"/>
          <w:lang w:eastAsia="zh-CN"/>
        </w:rPr>
        <w:t>федеральными законами, иными нормативными правовыми актами Российской Федерации;</w:t>
      </w:r>
    </w:p>
    <w:p w:rsidR="002F0F1A" w:rsidRPr="003C38B7" w:rsidRDefault="002F0F1A" w:rsidP="002F0F1A">
      <w:pPr>
        <w:numPr>
          <w:ilvl w:val="0"/>
          <w:numId w:val="1"/>
        </w:numPr>
        <w:tabs>
          <w:tab w:val="left" w:pos="0"/>
          <w:tab w:val="left" w:pos="567"/>
        </w:tabs>
        <w:suppressAutoHyphens/>
        <w:autoSpaceDE w:val="0"/>
        <w:autoSpaceDN w:val="0"/>
        <w:adjustRightInd w:val="0"/>
        <w:ind w:left="0" w:firstLine="284"/>
        <w:jc w:val="both"/>
        <w:rPr>
          <w:sz w:val="20"/>
          <w:szCs w:val="20"/>
          <w:lang w:eastAsia="zh-CN"/>
        </w:rPr>
      </w:pPr>
      <w:r w:rsidRPr="003C38B7">
        <w:rPr>
          <w:sz w:val="20"/>
          <w:szCs w:val="20"/>
          <w:lang w:eastAsia="zh-CN"/>
        </w:rPr>
        <w:t>условиями настоящего договора.</w:t>
      </w:r>
      <w:r w:rsidRPr="003C38B7">
        <w:rPr>
          <w:sz w:val="20"/>
          <w:szCs w:val="20"/>
          <w:lang w:val="en-US" w:eastAsia="zh-CN"/>
        </w:rPr>
        <w:t xml:space="preserve"> </w:t>
      </w:r>
      <w:r w:rsidRPr="003C38B7">
        <w:rPr>
          <w:sz w:val="20"/>
          <w:szCs w:val="20"/>
          <w:lang w:eastAsia="zh-CN"/>
        </w:rPr>
        <w:t xml:space="preserve"> </w:t>
      </w:r>
    </w:p>
    <w:p w:rsidR="002F0F1A" w:rsidRPr="003C38B7" w:rsidRDefault="002F0F1A" w:rsidP="002F0F1A">
      <w:pPr>
        <w:jc w:val="center"/>
        <w:rPr>
          <w:b/>
          <w:sz w:val="20"/>
          <w:szCs w:val="20"/>
          <w:lang w:eastAsia="zh-CN"/>
        </w:rPr>
      </w:pPr>
    </w:p>
    <w:p w:rsidR="002F0F1A" w:rsidRPr="003C38B7" w:rsidRDefault="002F0F1A" w:rsidP="002F0F1A">
      <w:pPr>
        <w:jc w:val="center"/>
        <w:rPr>
          <w:b/>
          <w:sz w:val="20"/>
          <w:szCs w:val="20"/>
          <w:lang w:eastAsia="zh-CN"/>
        </w:rPr>
      </w:pPr>
      <w:r w:rsidRPr="003C38B7">
        <w:rPr>
          <w:b/>
          <w:sz w:val="20"/>
          <w:szCs w:val="20"/>
          <w:lang w:eastAsia="zh-CN"/>
        </w:rPr>
        <w:t>2. Основные характеристики газоснабжения</w:t>
      </w:r>
    </w:p>
    <w:p w:rsidR="002F0F1A" w:rsidRPr="003C38B7" w:rsidRDefault="002F0F1A" w:rsidP="002F0F1A">
      <w:pPr>
        <w:suppressAutoHyphens/>
        <w:ind w:firstLine="284"/>
        <w:jc w:val="both"/>
        <w:rPr>
          <w:b/>
          <w:sz w:val="20"/>
          <w:szCs w:val="20"/>
        </w:rPr>
      </w:pPr>
      <w:r w:rsidRPr="003C38B7">
        <w:rPr>
          <w:b/>
          <w:sz w:val="20"/>
          <w:szCs w:val="20"/>
          <w:lang w:eastAsia="zh-CN"/>
        </w:rPr>
        <w:t>2.1.</w:t>
      </w:r>
      <w:r w:rsidRPr="003C38B7">
        <w:rPr>
          <w:b/>
          <w:color w:val="FF0000"/>
          <w:sz w:val="20"/>
          <w:szCs w:val="20"/>
        </w:rPr>
        <w:t xml:space="preserve"> </w:t>
      </w:r>
      <w:r w:rsidRPr="003C38B7">
        <w:rPr>
          <w:b/>
          <w:sz w:val="20"/>
          <w:szCs w:val="20"/>
        </w:rPr>
        <w:t xml:space="preserve">Вид потребления газа: </w:t>
      </w:r>
    </w:p>
    <w:p w:rsidR="002F0F1A" w:rsidRPr="003C38B7" w:rsidRDefault="002F0F1A" w:rsidP="002F0F1A">
      <w:pPr>
        <w:suppressAutoHyphens/>
        <w:ind w:firstLine="284"/>
        <w:jc w:val="both"/>
        <w:rPr>
          <w:sz w:val="20"/>
          <w:szCs w:val="20"/>
        </w:rPr>
      </w:pPr>
      <w:r w:rsidRPr="003C38B7">
        <w:rPr>
          <w:sz w:val="20"/>
          <w:szCs w:val="20"/>
        </w:rPr>
        <w:t xml:space="preserve">□   </w:t>
      </w:r>
      <w:proofErr w:type="spellStart"/>
      <w:r w:rsidRPr="003C38B7">
        <w:rPr>
          <w:sz w:val="20"/>
          <w:szCs w:val="20"/>
        </w:rPr>
        <w:t>пищеприготовление</w:t>
      </w:r>
      <w:proofErr w:type="spellEnd"/>
      <w:r w:rsidRPr="003C38B7">
        <w:rPr>
          <w:sz w:val="20"/>
          <w:szCs w:val="20"/>
        </w:rPr>
        <w:t xml:space="preserve">; </w:t>
      </w:r>
    </w:p>
    <w:p w:rsidR="002F0F1A" w:rsidRPr="003C38B7" w:rsidRDefault="002F0F1A" w:rsidP="002F0F1A">
      <w:pPr>
        <w:suppressAutoHyphens/>
        <w:ind w:firstLine="284"/>
        <w:jc w:val="both"/>
        <w:rPr>
          <w:sz w:val="20"/>
          <w:szCs w:val="20"/>
        </w:rPr>
      </w:pPr>
      <w:r w:rsidRPr="003C38B7">
        <w:rPr>
          <w:sz w:val="20"/>
          <w:szCs w:val="20"/>
        </w:rPr>
        <w:t xml:space="preserve">□   </w:t>
      </w:r>
      <w:proofErr w:type="spellStart"/>
      <w:r w:rsidRPr="003C38B7">
        <w:rPr>
          <w:sz w:val="20"/>
          <w:szCs w:val="20"/>
        </w:rPr>
        <w:t>пищеприготовление</w:t>
      </w:r>
      <w:proofErr w:type="spellEnd"/>
      <w:r w:rsidRPr="003C38B7">
        <w:rPr>
          <w:sz w:val="20"/>
          <w:szCs w:val="20"/>
        </w:rPr>
        <w:t xml:space="preserve"> и подогрев воды, при отсутствии централизованного горячего водоснабжения; </w:t>
      </w:r>
    </w:p>
    <w:p w:rsidR="002F0F1A" w:rsidRPr="003C38B7" w:rsidRDefault="002F0F1A" w:rsidP="002F0F1A">
      <w:pPr>
        <w:suppressAutoHyphens/>
        <w:ind w:firstLine="284"/>
        <w:jc w:val="both"/>
        <w:rPr>
          <w:iCs/>
          <w:sz w:val="20"/>
          <w:szCs w:val="20"/>
          <w:lang w:eastAsia="zh-CN"/>
        </w:rPr>
      </w:pPr>
      <w:r w:rsidRPr="003C38B7">
        <w:rPr>
          <w:sz w:val="20"/>
          <w:szCs w:val="20"/>
        </w:rPr>
        <w:t xml:space="preserve">□   </w:t>
      </w:r>
      <w:proofErr w:type="spellStart"/>
      <w:r w:rsidRPr="003C38B7">
        <w:rPr>
          <w:sz w:val="20"/>
          <w:szCs w:val="20"/>
        </w:rPr>
        <w:t>пищеприготовление</w:t>
      </w:r>
      <w:proofErr w:type="spellEnd"/>
      <w:r w:rsidRPr="003C38B7">
        <w:rPr>
          <w:sz w:val="20"/>
          <w:szCs w:val="20"/>
        </w:rPr>
        <w:t xml:space="preserve"> и подогрев воды с использованием газового нагревателя, при отсутствии централизованного горячего водоснабжения.</w:t>
      </w:r>
    </w:p>
    <w:p w:rsidR="002F0F1A" w:rsidRPr="003C38B7" w:rsidRDefault="002F0F1A" w:rsidP="002F0F1A">
      <w:pPr>
        <w:suppressAutoHyphens/>
        <w:ind w:firstLine="284"/>
        <w:jc w:val="both"/>
        <w:rPr>
          <w:b/>
          <w:sz w:val="20"/>
          <w:szCs w:val="20"/>
          <w:lang w:eastAsia="zh-CN"/>
        </w:rPr>
      </w:pPr>
      <w:r w:rsidRPr="003C38B7">
        <w:rPr>
          <w:b/>
          <w:sz w:val="20"/>
          <w:szCs w:val="20"/>
          <w:lang w:eastAsia="zh-CN"/>
        </w:rPr>
        <w:t xml:space="preserve">2.2. Характеристики газового оборудования Абонента: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402"/>
        <w:gridCol w:w="5528"/>
        <w:gridCol w:w="992"/>
      </w:tblGrid>
      <w:tr w:rsidR="002F0F1A" w:rsidRPr="003C38B7" w:rsidTr="003C2FA3">
        <w:tblPrEx>
          <w:tblCellMar>
            <w:top w:w="0" w:type="dxa"/>
            <w:bottom w:w="0" w:type="dxa"/>
          </w:tblCellMar>
        </w:tblPrEx>
        <w:trPr>
          <w:cantSplit/>
          <w:trHeight w:val="260"/>
        </w:trPr>
        <w:tc>
          <w:tcPr>
            <w:tcW w:w="426" w:type="dxa"/>
            <w:vMerge w:val="restart"/>
          </w:tcPr>
          <w:p w:rsidR="002F0F1A" w:rsidRPr="003C38B7" w:rsidRDefault="002F0F1A" w:rsidP="003C2FA3">
            <w:pPr>
              <w:widowControl w:val="0"/>
              <w:tabs>
                <w:tab w:val="left" w:pos="0"/>
              </w:tabs>
              <w:suppressAutoHyphens/>
              <w:adjustRightInd w:val="0"/>
              <w:jc w:val="center"/>
              <w:rPr>
                <w:w w:val="85"/>
                <w:sz w:val="20"/>
                <w:szCs w:val="20"/>
                <w:lang w:eastAsia="zh-CN"/>
              </w:rPr>
            </w:pPr>
            <w:r w:rsidRPr="003C38B7">
              <w:rPr>
                <w:w w:val="85"/>
                <w:sz w:val="20"/>
                <w:szCs w:val="20"/>
                <w:lang w:eastAsia="zh-CN"/>
              </w:rPr>
              <w:t>№</w:t>
            </w:r>
          </w:p>
          <w:p w:rsidR="002F0F1A" w:rsidRPr="003C38B7" w:rsidRDefault="002F0F1A" w:rsidP="003C2FA3">
            <w:pPr>
              <w:widowControl w:val="0"/>
              <w:tabs>
                <w:tab w:val="left" w:pos="0"/>
              </w:tabs>
              <w:suppressAutoHyphens/>
              <w:adjustRightInd w:val="0"/>
              <w:jc w:val="center"/>
              <w:rPr>
                <w:w w:val="85"/>
                <w:sz w:val="20"/>
                <w:szCs w:val="20"/>
                <w:lang w:eastAsia="zh-CN"/>
              </w:rPr>
            </w:pPr>
            <w:proofErr w:type="gramStart"/>
            <w:r w:rsidRPr="003C38B7">
              <w:rPr>
                <w:w w:val="85"/>
                <w:sz w:val="20"/>
                <w:szCs w:val="20"/>
                <w:lang w:eastAsia="zh-CN"/>
              </w:rPr>
              <w:t>п</w:t>
            </w:r>
            <w:proofErr w:type="gramEnd"/>
            <w:r w:rsidRPr="003C38B7">
              <w:rPr>
                <w:w w:val="85"/>
                <w:sz w:val="20"/>
                <w:szCs w:val="20"/>
                <w:lang w:eastAsia="zh-CN"/>
              </w:rPr>
              <w:t>/п</w:t>
            </w:r>
          </w:p>
        </w:tc>
        <w:tc>
          <w:tcPr>
            <w:tcW w:w="9922" w:type="dxa"/>
            <w:gridSpan w:val="3"/>
          </w:tcPr>
          <w:p w:rsidR="002F0F1A" w:rsidRPr="003C38B7" w:rsidRDefault="002F0F1A" w:rsidP="003C2FA3">
            <w:pPr>
              <w:widowControl w:val="0"/>
              <w:tabs>
                <w:tab w:val="left" w:pos="0"/>
              </w:tabs>
              <w:suppressAutoHyphens/>
              <w:adjustRightInd w:val="0"/>
              <w:jc w:val="center"/>
              <w:rPr>
                <w:w w:val="85"/>
                <w:sz w:val="20"/>
                <w:szCs w:val="20"/>
                <w:lang w:eastAsia="zh-CN"/>
              </w:rPr>
            </w:pPr>
            <w:r w:rsidRPr="003C38B7">
              <w:rPr>
                <w:w w:val="85"/>
                <w:sz w:val="20"/>
                <w:szCs w:val="20"/>
                <w:lang w:eastAsia="zh-CN"/>
              </w:rPr>
              <w:t xml:space="preserve">Состав и тип газового оборудования, установленного в газифицированной  квартире </w:t>
            </w:r>
          </w:p>
        </w:tc>
      </w:tr>
      <w:tr w:rsidR="002F0F1A" w:rsidRPr="003C38B7" w:rsidTr="003C2FA3">
        <w:tblPrEx>
          <w:tblCellMar>
            <w:top w:w="0" w:type="dxa"/>
            <w:bottom w:w="0" w:type="dxa"/>
          </w:tblCellMar>
        </w:tblPrEx>
        <w:trPr>
          <w:cantSplit/>
          <w:trHeight w:val="253"/>
        </w:trPr>
        <w:tc>
          <w:tcPr>
            <w:tcW w:w="426" w:type="dxa"/>
            <w:vMerge/>
          </w:tcPr>
          <w:p w:rsidR="002F0F1A" w:rsidRPr="003C38B7" w:rsidRDefault="002F0F1A" w:rsidP="003C2FA3">
            <w:pPr>
              <w:widowControl w:val="0"/>
              <w:tabs>
                <w:tab w:val="left" w:pos="0"/>
              </w:tabs>
              <w:suppressAutoHyphens/>
              <w:adjustRightInd w:val="0"/>
              <w:jc w:val="center"/>
              <w:rPr>
                <w:w w:val="85"/>
                <w:sz w:val="20"/>
                <w:szCs w:val="20"/>
                <w:lang w:eastAsia="zh-CN"/>
              </w:rPr>
            </w:pPr>
          </w:p>
        </w:tc>
        <w:tc>
          <w:tcPr>
            <w:tcW w:w="3402" w:type="dxa"/>
            <w:vMerge w:val="restart"/>
          </w:tcPr>
          <w:p w:rsidR="002F0F1A" w:rsidRPr="003C38B7" w:rsidRDefault="002F0F1A" w:rsidP="003C2FA3">
            <w:pPr>
              <w:widowControl w:val="0"/>
              <w:tabs>
                <w:tab w:val="left" w:pos="0"/>
              </w:tabs>
              <w:suppressAutoHyphens/>
              <w:adjustRightInd w:val="0"/>
              <w:jc w:val="center"/>
              <w:rPr>
                <w:w w:val="85"/>
                <w:sz w:val="20"/>
                <w:szCs w:val="20"/>
                <w:lang w:eastAsia="zh-CN"/>
              </w:rPr>
            </w:pPr>
            <w:r w:rsidRPr="003C38B7">
              <w:rPr>
                <w:w w:val="85"/>
                <w:sz w:val="20"/>
                <w:szCs w:val="20"/>
                <w:lang w:eastAsia="zh-CN"/>
              </w:rPr>
              <w:t>наименование</w:t>
            </w:r>
          </w:p>
        </w:tc>
        <w:tc>
          <w:tcPr>
            <w:tcW w:w="5528" w:type="dxa"/>
            <w:vMerge w:val="restart"/>
          </w:tcPr>
          <w:p w:rsidR="002F0F1A" w:rsidRPr="003C38B7" w:rsidRDefault="002F0F1A" w:rsidP="003C2FA3">
            <w:pPr>
              <w:widowControl w:val="0"/>
              <w:tabs>
                <w:tab w:val="left" w:pos="0"/>
              </w:tabs>
              <w:suppressAutoHyphens/>
              <w:adjustRightInd w:val="0"/>
              <w:jc w:val="center"/>
              <w:rPr>
                <w:w w:val="85"/>
                <w:sz w:val="20"/>
                <w:szCs w:val="20"/>
                <w:lang w:eastAsia="zh-CN"/>
              </w:rPr>
            </w:pPr>
            <w:r w:rsidRPr="003C38B7">
              <w:rPr>
                <w:w w:val="85"/>
                <w:sz w:val="20"/>
                <w:szCs w:val="20"/>
                <w:lang w:eastAsia="zh-CN"/>
              </w:rPr>
              <w:t>тип, марка</w:t>
            </w:r>
          </w:p>
        </w:tc>
        <w:tc>
          <w:tcPr>
            <w:tcW w:w="992" w:type="dxa"/>
            <w:vMerge w:val="restart"/>
          </w:tcPr>
          <w:p w:rsidR="002F0F1A" w:rsidRPr="003C38B7" w:rsidRDefault="002F0F1A" w:rsidP="003C2FA3">
            <w:pPr>
              <w:widowControl w:val="0"/>
              <w:tabs>
                <w:tab w:val="left" w:pos="0"/>
              </w:tabs>
              <w:suppressAutoHyphens/>
              <w:adjustRightInd w:val="0"/>
              <w:jc w:val="center"/>
              <w:rPr>
                <w:w w:val="85"/>
                <w:sz w:val="20"/>
                <w:szCs w:val="20"/>
                <w:lang w:eastAsia="zh-CN"/>
              </w:rPr>
            </w:pPr>
            <w:r w:rsidRPr="003C38B7">
              <w:rPr>
                <w:w w:val="85"/>
                <w:sz w:val="20"/>
                <w:szCs w:val="20"/>
                <w:lang w:eastAsia="zh-CN"/>
              </w:rPr>
              <w:t>кол-во</w:t>
            </w:r>
          </w:p>
          <w:p w:rsidR="002F0F1A" w:rsidRPr="003C38B7" w:rsidRDefault="002F0F1A" w:rsidP="003C2FA3">
            <w:pPr>
              <w:widowControl w:val="0"/>
              <w:tabs>
                <w:tab w:val="left" w:pos="0"/>
              </w:tabs>
              <w:suppressAutoHyphens/>
              <w:adjustRightInd w:val="0"/>
              <w:jc w:val="center"/>
              <w:rPr>
                <w:w w:val="85"/>
                <w:sz w:val="20"/>
                <w:szCs w:val="20"/>
                <w:lang w:eastAsia="zh-CN"/>
              </w:rPr>
            </w:pPr>
            <w:r w:rsidRPr="003C38B7">
              <w:rPr>
                <w:w w:val="85"/>
                <w:sz w:val="20"/>
                <w:szCs w:val="20"/>
                <w:lang w:eastAsia="zh-CN"/>
              </w:rPr>
              <w:t>ед.</w:t>
            </w:r>
          </w:p>
        </w:tc>
      </w:tr>
      <w:tr w:rsidR="002F0F1A" w:rsidRPr="003C38B7" w:rsidTr="003C2FA3">
        <w:tblPrEx>
          <w:tblCellMar>
            <w:top w:w="0" w:type="dxa"/>
            <w:bottom w:w="0" w:type="dxa"/>
          </w:tblCellMar>
        </w:tblPrEx>
        <w:trPr>
          <w:cantSplit/>
          <w:trHeight w:val="253"/>
        </w:trPr>
        <w:tc>
          <w:tcPr>
            <w:tcW w:w="426" w:type="dxa"/>
            <w:vMerge/>
          </w:tcPr>
          <w:p w:rsidR="002F0F1A" w:rsidRPr="003C38B7" w:rsidRDefault="002F0F1A" w:rsidP="003C2FA3">
            <w:pPr>
              <w:widowControl w:val="0"/>
              <w:tabs>
                <w:tab w:val="left" w:pos="0"/>
              </w:tabs>
              <w:suppressAutoHyphens/>
              <w:adjustRightInd w:val="0"/>
              <w:jc w:val="center"/>
              <w:rPr>
                <w:w w:val="85"/>
                <w:sz w:val="20"/>
                <w:szCs w:val="20"/>
                <w:lang w:eastAsia="zh-CN"/>
              </w:rPr>
            </w:pPr>
          </w:p>
        </w:tc>
        <w:tc>
          <w:tcPr>
            <w:tcW w:w="3402" w:type="dxa"/>
            <w:vMerge/>
          </w:tcPr>
          <w:p w:rsidR="002F0F1A" w:rsidRPr="003C38B7" w:rsidRDefault="002F0F1A" w:rsidP="003C2FA3">
            <w:pPr>
              <w:widowControl w:val="0"/>
              <w:tabs>
                <w:tab w:val="left" w:pos="0"/>
              </w:tabs>
              <w:suppressAutoHyphens/>
              <w:adjustRightInd w:val="0"/>
              <w:jc w:val="center"/>
              <w:rPr>
                <w:w w:val="85"/>
                <w:sz w:val="20"/>
                <w:szCs w:val="20"/>
                <w:lang w:eastAsia="zh-CN"/>
              </w:rPr>
            </w:pPr>
          </w:p>
        </w:tc>
        <w:tc>
          <w:tcPr>
            <w:tcW w:w="5528" w:type="dxa"/>
            <w:vMerge/>
          </w:tcPr>
          <w:p w:rsidR="002F0F1A" w:rsidRPr="003C38B7" w:rsidRDefault="002F0F1A" w:rsidP="003C2FA3">
            <w:pPr>
              <w:widowControl w:val="0"/>
              <w:tabs>
                <w:tab w:val="left" w:pos="0"/>
              </w:tabs>
              <w:suppressAutoHyphens/>
              <w:adjustRightInd w:val="0"/>
              <w:jc w:val="center"/>
              <w:rPr>
                <w:w w:val="85"/>
                <w:sz w:val="20"/>
                <w:szCs w:val="20"/>
                <w:lang w:eastAsia="zh-CN"/>
              </w:rPr>
            </w:pPr>
          </w:p>
        </w:tc>
        <w:tc>
          <w:tcPr>
            <w:tcW w:w="992" w:type="dxa"/>
            <w:vMerge/>
          </w:tcPr>
          <w:p w:rsidR="002F0F1A" w:rsidRPr="003C38B7" w:rsidRDefault="002F0F1A" w:rsidP="003C2FA3">
            <w:pPr>
              <w:widowControl w:val="0"/>
              <w:tabs>
                <w:tab w:val="left" w:pos="0"/>
              </w:tabs>
              <w:suppressAutoHyphens/>
              <w:adjustRightInd w:val="0"/>
              <w:jc w:val="center"/>
              <w:rPr>
                <w:w w:val="85"/>
                <w:sz w:val="20"/>
                <w:szCs w:val="20"/>
                <w:lang w:eastAsia="zh-CN"/>
              </w:rPr>
            </w:pPr>
          </w:p>
        </w:tc>
      </w:tr>
      <w:tr w:rsidR="002F0F1A" w:rsidRPr="003C38B7" w:rsidTr="003C2FA3">
        <w:tblPrEx>
          <w:tblCellMar>
            <w:top w:w="0" w:type="dxa"/>
            <w:bottom w:w="0" w:type="dxa"/>
          </w:tblCellMar>
        </w:tblPrEx>
        <w:trPr>
          <w:trHeight w:val="45"/>
        </w:trPr>
        <w:tc>
          <w:tcPr>
            <w:tcW w:w="426" w:type="dxa"/>
          </w:tcPr>
          <w:p w:rsidR="002F0F1A" w:rsidRPr="003C38B7" w:rsidRDefault="002F0F1A" w:rsidP="003C2FA3">
            <w:pPr>
              <w:widowControl w:val="0"/>
              <w:tabs>
                <w:tab w:val="left" w:pos="0"/>
              </w:tabs>
              <w:suppressAutoHyphens/>
              <w:adjustRightInd w:val="0"/>
              <w:jc w:val="center"/>
              <w:rPr>
                <w:w w:val="85"/>
                <w:sz w:val="20"/>
                <w:szCs w:val="20"/>
                <w:lang w:eastAsia="zh-CN"/>
              </w:rPr>
            </w:pPr>
            <w:r w:rsidRPr="003C38B7">
              <w:rPr>
                <w:w w:val="85"/>
                <w:sz w:val="20"/>
                <w:szCs w:val="20"/>
                <w:lang w:eastAsia="zh-CN"/>
              </w:rPr>
              <w:t>1.</w:t>
            </w:r>
          </w:p>
        </w:tc>
        <w:tc>
          <w:tcPr>
            <w:tcW w:w="3402" w:type="dxa"/>
          </w:tcPr>
          <w:p w:rsidR="002F0F1A" w:rsidRPr="003C38B7" w:rsidRDefault="002F0F1A" w:rsidP="003C2FA3">
            <w:pPr>
              <w:widowControl w:val="0"/>
              <w:tabs>
                <w:tab w:val="left" w:pos="-37"/>
              </w:tabs>
              <w:suppressAutoHyphens/>
              <w:adjustRightInd w:val="0"/>
              <w:jc w:val="both"/>
              <w:rPr>
                <w:sz w:val="20"/>
                <w:szCs w:val="20"/>
                <w:lang w:eastAsia="zh-CN"/>
              </w:rPr>
            </w:pPr>
            <w:r w:rsidRPr="003C38B7">
              <w:rPr>
                <w:sz w:val="20"/>
                <w:szCs w:val="20"/>
                <w:lang w:eastAsia="zh-CN"/>
              </w:rPr>
              <w:t xml:space="preserve">Газовая плита </w:t>
            </w:r>
          </w:p>
        </w:tc>
        <w:tc>
          <w:tcPr>
            <w:tcW w:w="5528" w:type="dxa"/>
          </w:tcPr>
          <w:p w:rsidR="002F0F1A" w:rsidRPr="003C38B7" w:rsidRDefault="002F0F1A" w:rsidP="003C2FA3">
            <w:pPr>
              <w:widowControl w:val="0"/>
              <w:tabs>
                <w:tab w:val="left" w:pos="0"/>
              </w:tabs>
              <w:suppressAutoHyphens/>
              <w:adjustRightInd w:val="0"/>
              <w:jc w:val="both"/>
              <w:rPr>
                <w:w w:val="85"/>
                <w:sz w:val="20"/>
                <w:szCs w:val="20"/>
                <w:lang w:eastAsia="zh-CN"/>
              </w:rPr>
            </w:pPr>
          </w:p>
        </w:tc>
        <w:tc>
          <w:tcPr>
            <w:tcW w:w="992" w:type="dxa"/>
          </w:tcPr>
          <w:p w:rsidR="002F0F1A" w:rsidRPr="003C38B7" w:rsidRDefault="002F0F1A" w:rsidP="003C2FA3">
            <w:pPr>
              <w:widowControl w:val="0"/>
              <w:tabs>
                <w:tab w:val="left" w:pos="0"/>
              </w:tabs>
              <w:suppressAutoHyphens/>
              <w:adjustRightInd w:val="0"/>
              <w:jc w:val="both"/>
              <w:rPr>
                <w:w w:val="85"/>
                <w:sz w:val="20"/>
                <w:szCs w:val="20"/>
                <w:lang w:eastAsia="zh-CN"/>
              </w:rPr>
            </w:pPr>
          </w:p>
        </w:tc>
      </w:tr>
      <w:tr w:rsidR="002F0F1A" w:rsidRPr="003C38B7" w:rsidTr="003C2FA3">
        <w:tblPrEx>
          <w:tblCellMar>
            <w:top w:w="0" w:type="dxa"/>
            <w:bottom w:w="0" w:type="dxa"/>
          </w:tblCellMar>
        </w:tblPrEx>
        <w:trPr>
          <w:trHeight w:val="45"/>
        </w:trPr>
        <w:tc>
          <w:tcPr>
            <w:tcW w:w="426" w:type="dxa"/>
          </w:tcPr>
          <w:p w:rsidR="002F0F1A" w:rsidRPr="003C38B7" w:rsidRDefault="002F0F1A" w:rsidP="003C2FA3">
            <w:pPr>
              <w:widowControl w:val="0"/>
              <w:tabs>
                <w:tab w:val="left" w:pos="0"/>
              </w:tabs>
              <w:suppressAutoHyphens/>
              <w:adjustRightInd w:val="0"/>
              <w:jc w:val="center"/>
              <w:rPr>
                <w:w w:val="85"/>
                <w:sz w:val="20"/>
                <w:szCs w:val="20"/>
                <w:lang w:eastAsia="zh-CN"/>
              </w:rPr>
            </w:pPr>
            <w:r w:rsidRPr="003C38B7">
              <w:rPr>
                <w:w w:val="85"/>
                <w:sz w:val="20"/>
                <w:szCs w:val="20"/>
                <w:lang w:eastAsia="zh-CN"/>
              </w:rPr>
              <w:t>2.</w:t>
            </w:r>
          </w:p>
        </w:tc>
        <w:tc>
          <w:tcPr>
            <w:tcW w:w="3402" w:type="dxa"/>
          </w:tcPr>
          <w:p w:rsidR="002F0F1A" w:rsidRPr="003C38B7" w:rsidRDefault="002F0F1A" w:rsidP="003C2FA3">
            <w:pPr>
              <w:widowControl w:val="0"/>
              <w:tabs>
                <w:tab w:val="left" w:pos="-37"/>
              </w:tabs>
              <w:suppressAutoHyphens/>
              <w:adjustRightInd w:val="0"/>
              <w:jc w:val="both"/>
              <w:rPr>
                <w:sz w:val="20"/>
                <w:szCs w:val="20"/>
                <w:lang w:eastAsia="zh-CN"/>
              </w:rPr>
            </w:pPr>
            <w:r w:rsidRPr="003C38B7">
              <w:rPr>
                <w:sz w:val="20"/>
                <w:szCs w:val="20"/>
                <w:lang w:eastAsia="zh-CN"/>
              </w:rPr>
              <w:t xml:space="preserve">Прибор учета газа </w:t>
            </w:r>
          </w:p>
        </w:tc>
        <w:tc>
          <w:tcPr>
            <w:tcW w:w="5528" w:type="dxa"/>
          </w:tcPr>
          <w:p w:rsidR="002F0F1A" w:rsidRPr="003C38B7" w:rsidRDefault="002F0F1A" w:rsidP="003C2FA3">
            <w:pPr>
              <w:widowControl w:val="0"/>
              <w:tabs>
                <w:tab w:val="left" w:pos="0"/>
              </w:tabs>
              <w:suppressAutoHyphens/>
              <w:adjustRightInd w:val="0"/>
              <w:jc w:val="both"/>
              <w:rPr>
                <w:w w:val="85"/>
                <w:sz w:val="20"/>
                <w:szCs w:val="20"/>
                <w:lang w:eastAsia="zh-CN"/>
              </w:rPr>
            </w:pPr>
          </w:p>
        </w:tc>
        <w:tc>
          <w:tcPr>
            <w:tcW w:w="992" w:type="dxa"/>
          </w:tcPr>
          <w:p w:rsidR="002F0F1A" w:rsidRPr="003C38B7" w:rsidRDefault="002F0F1A" w:rsidP="003C2FA3">
            <w:pPr>
              <w:widowControl w:val="0"/>
              <w:tabs>
                <w:tab w:val="left" w:pos="0"/>
              </w:tabs>
              <w:suppressAutoHyphens/>
              <w:adjustRightInd w:val="0"/>
              <w:jc w:val="both"/>
              <w:rPr>
                <w:w w:val="85"/>
                <w:sz w:val="20"/>
                <w:szCs w:val="20"/>
                <w:lang w:eastAsia="zh-CN"/>
              </w:rPr>
            </w:pPr>
          </w:p>
        </w:tc>
      </w:tr>
      <w:tr w:rsidR="002F0F1A" w:rsidRPr="003C38B7" w:rsidTr="003C2FA3">
        <w:tblPrEx>
          <w:tblCellMar>
            <w:top w:w="0" w:type="dxa"/>
            <w:bottom w:w="0" w:type="dxa"/>
          </w:tblCellMar>
        </w:tblPrEx>
        <w:trPr>
          <w:trHeight w:val="45"/>
        </w:trPr>
        <w:tc>
          <w:tcPr>
            <w:tcW w:w="426" w:type="dxa"/>
          </w:tcPr>
          <w:p w:rsidR="002F0F1A" w:rsidRPr="003C38B7" w:rsidRDefault="002F0F1A" w:rsidP="003C2FA3">
            <w:pPr>
              <w:widowControl w:val="0"/>
              <w:tabs>
                <w:tab w:val="left" w:pos="0"/>
              </w:tabs>
              <w:suppressAutoHyphens/>
              <w:adjustRightInd w:val="0"/>
              <w:jc w:val="center"/>
              <w:rPr>
                <w:w w:val="85"/>
                <w:sz w:val="20"/>
                <w:szCs w:val="20"/>
                <w:lang w:eastAsia="zh-CN"/>
              </w:rPr>
            </w:pPr>
            <w:r w:rsidRPr="003C38B7">
              <w:rPr>
                <w:w w:val="85"/>
                <w:sz w:val="20"/>
                <w:szCs w:val="20"/>
                <w:lang w:eastAsia="zh-CN"/>
              </w:rPr>
              <w:t>3.</w:t>
            </w:r>
          </w:p>
        </w:tc>
        <w:tc>
          <w:tcPr>
            <w:tcW w:w="3402" w:type="dxa"/>
          </w:tcPr>
          <w:p w:rsidR="002F0F1A" w:rsidRPr="003C38B7" w:rsidRDefault="002F0F1A" w:rsidP="003C2FA3">
            <w:pPr>
              <w:widowControl w:val="0"/>
              <w:tabs>
                <w:tab w:val="left" w:pos="-37"/>
              </w:tabs>
              <w:suppressAutoHyphens/>
              <w:adjustRightInd w:val="0"/>
              <w:jc w:val="both"/>
              <w:rPr>
                <w:w w:val="85"/>
                <w:sz w:val="20"/>
                <w:szCs w:val="20"/>
                <w:lang w:eastAsia="zh-CN"/>
              </w:rPr>
            </w:pPr>
            <w:r w:rsidRPr="003C38B7">
              <w:rPr>
                <w:sz w:val="20"/>
                <w:szCs w:val="20"/>
                <w:lang w:eastAsia="zh-CN"/>
              </w:rPr>
              <w:t>Проточный газовый водонагреватель</w:t>
            </w:r>
          </w:p>
        </w:tc>
        <w:tc>
          <w:tcPr>
            <w:tcW w:w="5528" w:type="dxa"/>
          </w:tcPr>
          <w:p w:rsidR="002F0F1A" w:rsidRPr="003C38B7" w:rsidRDefault="002F0F1A" w:rsidP="003C2FA3">
            <w:pPr>
              <w:widowControl w:val="0"/>
              <w:tabs>
                <w:tab w:val="left" w:pos="0"/>
              </w:tabs>
              <w:suppressAutoHyphens/>
              <w:adjustRightInd w:val="0"/>
              <w:jc w:val="both"/>
              <w:rPr>
                <w:w w:val="85"/>
                <w:sz w:val="20"/>
                <w:szCs w:val="20"/>
                <w:lang w:eastAsia="zh-CN"/>
              </w:rPr>
            </w:pPr>
          </w:p>
        </w:tc>
        <w:tc>
          <w:tcPr>
            <w:tcW w:w="992" w:type="dxa"/>
          </w:tcPr>
          <w:p w:rsidR="002F0F1A" w:rsidRPr="003C38B7" w:rsidRDefault="002F0F1A" w:rsidP="003C2FA3">
            <w:pPr>
              <w:widowControl w:val="0"/>
              <w:tabs>
                <w:tab w:val="left" w:pos="0"/>
              </w:tabs>
              <w:suppressAutoHyphens/>
              <w:adjustRightInd w:val="0"/>
              <w:jc w:val="both"/>
              <w:rPr>
                <w:w w:val="85"/>
                <w:sz w:val="20"/>
                <w:szCs w:val="20"/>
                <w:lang w:eastAsia="zh-CN"/>
              </w:rPr>
            </w:pPr>
          </w:p>
        </w:tc>
      </w:tr>
      <w:tr w:rsidR="002F0F1A" w:rsidRPr="003C38B7" w:rsidTr="003C2FA3">
        <w:tblPrEx>
          <w:tblCellMar>
            <w:top w:w="0" w:type="dxa"/>
            <w:bottom w:w="0" w:type="dxa"/>
          </w:tblCellMar>
        </w:tblPrEx>
        <w:trPr>
          <w:trHeight w:val="45"/>
        </w:trPr>
        <w:tc>
          <w:tcPr>
            <w:tcW w:w="426" w:type="dxa"/>
          </w:tcPr>
          <w:p w:rsidR="002F0F1A" w:rsidRPr="003C38B7" w:rsidRDefault="002F0F1A" w:rsidP="003C2FA3">
            <w:pPr>
              <w:widowControl w:val="0"/>
              <w:tabs>
                <w:tab w:val="left" w:pos="0"/>
              </w:tabs>
              <w:suppressAutoHyphens/>
              <w:adjustRightInd w:val="0"/>
              <w:jc w:val="center"/>
              <w:rPr>
                <w:w w:val="85"/>
                <w:sz w:val="20"/>
                <w:szCs w:val="20"/>
                <w:lang w:eastAsia="zh-CN"/>
              </w:rPr>
            </w:pPr>
            <w:r w:rsidRPr="003C38B7">
              <w:rPr>
                <w:w w:val="85"/>
                <w:sz w:val="20"/>
                <w:szCs w:val="20"/>
                <w:lang w:eastAsia="zh-CN"/>
              </w:rPr>
              <w:t>4.</w:t>
            </w:r>
          </w:p>
        </w:tc>
        <w:tc>
          <w:tcPr>
            <w:tcW w:w="3402" w:type="dxa"/>
          </w:tcPr>
          <w:p w:rsidR="002F0F1A" w:rsidRPr="003C38B7" w:rsidRDefault="002F0F1A" w:rsidP="003C2FA3">
            <w:pPr>
              <w:widowControl w:val="0"/>
              <w:tabs>
                <w:tab w:val="left" w:pos="-37"/>
              </w:tabs>
              <w:suppressAutoHyphens/>
              <w:adjustRightInd w:val="0"/>
              <w:jc w:val="both"/>
              <w:rPr>
                <w:sz w:val="20"/>
                <w:szCs w:val="20"/>
                <w:lang w:eastAsia="zh-CN"/>
              </w:rPr>
            </w:pPr>
            <w:r w:rsidRPr="003C38B7">
              <w:rPr>
                <w:sz w:val="20"/>
                <w:szCs w:val="20"/>
                <w:lang w:eastAsia="zh-CN"/>
              </w:rPr>
              <w:t xml:space="preserve">Прочее оборудование </w:t>
            </w:r>
          </w:p>
        </w:tc>
        <w:tc>
          <w:tcPr>
            <w:tcW w:w="5528" w:type="dxa"/>
          </w:tcPr>
          <w:p w:rsidR="002F0F1A" w:rsidRPr="003C38B7" w:rsidRDefault="002F0F1A" w:rsidP="003C2FA3">
            <w:pPr>
              <w:widowControl w:val="0"/>
              <w:tabs>
                <w:tab w:val="left" w:pos="0"/>
              </w:tabs>
              <w:suppressAutoHyphens/>
              <w:adjustRightInd w:val="0"/>
              <w:jc w:val="both"/>
              <w:rPr>
                <w:w w:val="85"/>
                <w:sz w:val="20"/>
                <w:szCs w:val="20"/>
                <w:lang w:eastAsia="zh-CN"/>
              </w:rPr>
            </w:pPr>
          </w:p>
        </w:tc>
        <w:tc>
          <w:tcPr>
            <w:tcW w:w="992" w:type="dxa"/>
          </w:tcPr>
          <w:p w:rsidR="002F0F1A" w:rsidRPr="003C38B7" w:rsidRDefault="002F0F1A" w:rsidP="003C2FA3">
            <w:pPr>
              <w:widowControl w:val="0"/>
              <w:tabs>
                <w:tab w:val="left" w:pos="0"/>
              </w:tabs>
              <w:suppressAutoHyphens/>
              <w:adjustRightInd w:val="0"/>
              <w:jc w:val="both"/>
              <w:rPr>
                <w:w w:val="85"/>
                <w:sz w:val="20"/>
                <w:szCs w:val="20"/>
                <w:lang w:eastAsia="zh-CN"/>
              </w:rPr>
            </w:pPr>
          </w:p>
        </w:tc>
      </w:tr>
    </w:tbl>
    <w:p w:rsidR="002F0F1A" w:rsidRPr="003C38B7" w:rsidRDefault="002F0F1A" w:rsidP="002F0F1A">
      <w:pPr>
        <w:suppressAutoHyphens/>
        <w:ind w:firstLine="340"/>
        <w:jc w:val="both"/>
        <w:rPr>
          <w:b/>
          <w:sz w:val="20"/>
          <w:szCs w:val="20"/>
          <w:lang w:eastAsia="zh-CN"/>
        </w:rPr>
      </w:pPr>
      <w:r w:rsidRPr="003C38B7">
        <w:rPr>
          <w:b/>
          <w:sz w:val="20"/>
          <w:szCs w:val="20"/>
          <w:lang w:eastAsia="zh-CN"/>
        </w:rPr>
        <w:t xml:space="preserve">2.3. Характеристики прибора учета газа:               </w:t>
      </w:r>
      <w:r w:rsidRPr="003C38B7">
        <w:rPr>
          <w:sz w:val="20"/>
          <w:szCs w:val="20"/>
          <w:lang w:eastAsia="zh-CN"/>
        </w:rPr>
        <w:t xml:space="preserve">□  </w:t>
      </w:r>
      <w:proofErr w:type="gramStart"/>
      <w:r w:rsidRPr="003C38B7">
        <w:rPr>
          <w:sz w:val="20"/>
          <w:szCs w:val="20"/>
          <w:lang w:eastAsia="zh-CN"/>
        </w:rPr>
        <w:t>имеется</w:t>
      </w:r>
      <w:proofErr w:type="gramEnd"/>
      <w:r w:rsidRPr="003C38B7">
        <w:rPr>
          <w:sz w:val="20"/>
          <w:szCs w:val="20"/>
          <w:lang w:eastAsia="zh-CN"/>
        </w:rPr>
        <w:t xml:space="preserve">                     □ не имеется </w:t>
      </w:r>
    </w:p>
    <w:p w:rsidR="002F0F1A" w:rsidRPr="003C38B7" w:rsidRDefault="002F0F1A" w:rsidP="002F0F1A">
      <w:pPr>
        <w:suppressAutoHyphens/>
        <w:jc w:val="both"/>
        <w:rPr>
          <w:sz w:val="20"/>
          <w:szCs w:val="20"/>
          <w:lang w:eastAsia="zh-CN"/>
        </w:rPr>
      </w:pPr>
      <w:r w:rsidRPr="003C38B7">
        <w:rPr>
          <w:sz w:val="20"/>
          <w:szCs w:val="20"/>
          <w:lang w:eastAsia="zh-CN"/>
        </w:rPr>
        <w:lastRenderedPageBreak/>
        <w:t>Марка, номер прибора учета газа _________________________Дата выпуска, завод-изготовитель ___________________________________________________Дата установки:___________________,           дата последней поверки:___________________</w:t>
      </w:r>
      <w:proofErr w:type="spellStart"/>
      <w:r w:rsidRPr="003C38B7">
        <w:rPr>
          <w:sz w:val="20"/>
          <w:szCs w:val="20"/>
          <w:lang w:eastAsia="zh-CN"/>
        </w:rPr>
        <w:t>межповерочный</w:t>
      </w:r>
      <w:proofErr w:type="spellEnd"/>
      <w:r w:rsidRPr="003C38B7">
        <w:rPr>
          <w:sz w:val="20"/>
          <w:szCs w:val="20"/>
          <w:lang w:eastAsia="zh-CN"/>
        </w:rPr>
        <w:t xml:space="preserve"> интервал:___________________</w:t>
      </w:r>
    </w:p>
    <w:p w:rsidR="002F0F1A" w:rsidRPr="003C38B7" w:rsidRDefault="002F0F1A" w:rsidP="002F0F1A">
      <w:pPr>
        <w:suppressAutoHyphens/>
        <w:jc w:val="both"/>
        <w:rPr>
          <w:sz w:val="20"/>
          <w:szCs w:val="20"/>
          <w:vertAlign w:val="superscript"/>
          <w:lang w:eastAsia="zh-CN"/>
        </w:rPr>
      </w:pPr>
      <w:r w:rsidRPr="003C38B7">
        <w:rPr>
          <w:rFonts w:eastAsia="Arial Narrow"/>
          <w:sz w:val="20"/>
          <w:szCs w:val="20"/>
          <w:lang w:eastAsia="zh-CN"/>
        </w:rPr>
        <w:t xml:space="preserve">№ </w:t>
      </w:r>
      <w:r w:rsidRPr="003C38B7">
        <w:rPr>
          <w:sz w:val="20"/>
          <w:szCs w:val="20"/>
          <w:lang w:eastAsia="zh-CN"/>
        </w:rPr>
        <w:t xml:space="preserve">заводской </w:t>
      </w:r>
      <w:proofErr w:type="spellStart"/>
      <w:r w:rsidRPr="003C38B7">
        <w:rPr>
          <w:sz w:val="20"/>
          <w:szCs w:val="20"/>
          <w:lang w:eastAsia="zh-CN"/>
        </w:rPr>
        <w:t>пломбы______________________________________Дата</w:t>
      </w:r>
      <w:proofErr w:type="spellEnd"/>
      <w:r w:rsidRPr="003C38B7">
        <w:rPr>
          <w:sz w:val="20"/>
          <w:szCs w:val="20"/>
          <w:lang w:eastAsia="zh-CN"/>
        </w:rPr>
        <w:t xml:space="preserve"> опломбирования и номер пломбы Поставщика ___________________________________________________ Место присоединения к газопроводу:                                                   □ в помещении кухни</w:t>
      </w:r>
      <w:r w:rsidRPr="003C38B7">
        <w:rPr>
          <w:sz w:val="20"/>
          <w:szCs w:val="20"/>
        </w:rPr>
        <w:t xml:space="preserve">             </w:t>
      </w:r>
      <w:r w:rsidRPr="003C38B7">
        <w:rPr>
          <w:sz w:val="20"/>
          <w:szCs w:val="20"/>
          <w:lang w:eastAsia="zh-CN"/>
        </w:rPr>
        <w:t>□ в ином помещении: ______________________________________________________</w:t>
      </w:r>
      <w:proofErr w:type="gramStart"/>
      <w:r w:rsidRPr="003C38B7">
        <w:rPr>
          <w:sz w:val="20"/>
          <w:szCs w:val="20"/>
          <w:vertAlign w:val="superscript"/>
          <w:lang w:eastAsia="zh-CN"/>
        </w:rPr>
        <w:t xml:space="preserve">   .</w:t>
      </w:r>
      <w:proofErr w:type="gramEnd"/>
      <w:r w:rsidRPr="003C38B7">
        <w:rPr>
          <w:sz w:val="20"/>
          <w:szCs w:val="20"/>
          <w:vertAlign w:val="superscript"/>
          <w:lang w:eastAsia="zh-CN"/>
        </w:rPr>
        <w:t xml:space="preserve">                                                                                                           </w:t>
      </w:r>
    </w:p>
    <w:p w:rsidR="002F0F1A" w:rsidRPr="003C38B7" w:rsidRDefault="002F0F1A" w:rsidP="002F0F1A">
      <w:pPr>
        <w:suppressAutoHyphens/>
        <w:ind w:left="340"/>
        <w:jc w:val="both"/>
        <w:rPr>
          <w:sz w:val="20"/>
          <w:szCs w:val="20"/>
          <w:lang w:eastAsia="zh-CN"/>
        </w:rPr>
      </w:pPr>
      <w:r w:rsidRPr="003C38B7">
        <w:rPr>
          <w:sz w:val="20"/>
          <w:szCs w:val="20"/>
          <w:lang w:eastAsia="zh-CN"/>
        </w:rPr>
        <w:t xml:space="preserve">2.4. На момент заключения настоящего договора </w:t>
      </w:r>
      <w:r w:rsidRPr="003C38B7">
        <w:rPr>
          <w:iCs/>
          <w:sz w:val="20"/>
          <w:szCs w:val="20"/>
          <w:lang w:eastAsia="zh-CN"/>
        </w:rPr>
        <w:t xml:space="preserve">в жилом помещении  </w:t>
      </w:r>
      <w:r w:rsidRPr="003C38B7">
        <w:rPr>
          <w:bCs/>
          <w:iCs/>
          <w:sz w:val="20"/>
          <w:szCs w:val="20"/>
          <w:lang w:eastAsia="zh-CN"/>
        </w:rPr>
        <w:t>Абонента:</w:t>
      </w:r>
    </w:p>
    <w:p w:rsidR="002F0F1A" w:rsidRPr="003C38B7" w:rsidRDefault="002F0F1A" w:rsidP="002F0F1A">
      <w:pPr>
        <w:suppressAutoHyphens/>
        <w:jc w:val="both"/>
        <w:rPr>
          <w:sz w:val="20"/>
          <w:szCs w:val="20"/>
          <w:lang w:eastAsia="zh-CN"/>
        </w:rPr>
      </w:pPr>
      <w:r w:rsidRPr="003C38B7">
        <w:rPr>
          <w:sz w:val="20"/>
          <w:szCs w:val="20"/>
          <w:lang w:eastAsia="zh-CN"/>
        </w:rPr>
        <w:t xml:space="preserve">постоянно зарегистрировано _________________ чел., </w:t>
      </w:r>
    </w:p>
    <w:p w:rsidR="002F0F1A" w:rsidRPr="003C38B7" w:rsidRDefault="002F0F1A" w:rsidP="002F0F1A">
      <w:pPr>
        <w:suppressAutoHyphens/>
        <w:jc w:val="both"/>
        <w:rPr>
          <w:sz w:val="20"/>
          <w:szCs w:val="20"/>
          <w:lang w:eastAsia="zh-CN"/>
        </w:rPr>
      </w:pPr>
      <w:r w:rsidRPr="003C38B7">
        <w:rPr>
          <w:sz w:val="20"/>
          <w:szCs w:val="20"/>
          <w:lang w:eastAsia="zh-CN"/>
        </w:rPr>
        <w:t>временно зарегистрировано  _________________ чел.;</w:t>
      </w:r>
    </w:p>
    <w:p w:rsidR="002F0F1A" w:rsidRPr="003C38B7" w:rsidRDefault="002F0F1A" w:rsidP="002F0F1A">
      <w:pPr>
        <w:suppressAutoHyphens/>
        <w:jc w:val="both"/>
        <w:rPr>
          <w:sz w:val="20"/>
          <w:szCs w:val="20"/>
          <w:lang w:eastAsia="zh-CN"/>
        </w:rPr>
      </w:pPr>
      <w:r w:rsidRPr="003C38B7">
        <w:rPr>
          <w:sz w:val="20"/>
          <w:szCs w:val="20"/>
          <w:lang w:eastAsia="zh-CN"/>
        </w:rPr>
        <w:t>фактически проживает ______________________ чел.;</w:t>
      </w:r>
    </w:p>
    <w:p w:rsidR="002F0F1A" w:rsidRPr="003C38B7" w:rsidRDefault="002F0F1A" w:rsidP="002F0F1A">
      <w:pPr>
        <w:suppressAutoHyphens/>
        <w:ind w:firstLine="426"/>
        <w:jc w:val="both"/>
        <w:rPr>
          <w:sz w:val="20"/>
          <w:szCs w:val="20"/>
          <w:lang w:eastAsia="zh-CN"/>
        </w:rPr>
      </w:pPr>
      <w:r w:rsidRPr="003C38B7">
        <w:rPr>
          <w:sz w:val="20"/>
          <w:szCs w:val="20"/>
          <w:lang w:eastAsia="zh-CN"/>
        </w:rPr>
        <w:t>2.5. Договор о техническом обслуживании и ремонте  внутриквартирного газового оборудования                                           № ______________  от «___» ______________ 20___г. заключен со специализированной организацией:_____________.</w:t>
      </w:r>
    </w:p>
    <w:p w:rsidR="002F0F1A" w:rsidRPr="003C38B7" w:rsidRDefault="002F0F1A" w:rsidP="002F0F1A">
      <w:pPr>
        <w:ind w:firstLine="426"/>
        <w:jc w:val="both"/>
        <w:rPr>
          <w:sz w:val="20"/>
          <w:szCs w:val="20"/>
        </w:rPr>
      </w:pPr>
      <w:r w:rsidRPr="003C38B7">
        <w:rPr>
          <w:sz w:val="20"/>
          <w:szCs w:val="20"/>
        </w:rPr>
        <w:t xml:space="preserve">2.6. Счет для оплаты за потребленный газ, в соответствии с настоящим договором, доставляется Поставщиком ежемесячно до почтового ящика Абонента, расположенного по адресу: </w:t>
      </w:r>
      <w:sdt>
        <w:sdtPr>
          <w:rPr>
            <w:sz w:val="20"/>
            <w:szCs w:val="20"/>
          </w:rPr>
          <w:id w:val="1686785742"/>
          <w:placeholder>
            <w:docPart w:val="DefaultPlaceholder_1082065161"/>
          </w:placeholder>
          <w:docPartList>
            <w:docPartGallery w:val="Quick Parts"/>
          </w:docPartList>
        </w:sdtPr>
        <w:sdtContent>
          <w:bookmarkStart w:id="0" w:name="_GoBack"/>
          <w:r w:rsidRPr="003C38B7">
            <w:rPr>
              <w:sz w:val="20"/>
              <w:szCs w:val="20"/>
            </w:rPr>
            <w:t>_________________________________________</w:t>
          </w:r>
          <w:bookmarkEnd w:id="0"/>
        </w:sdtContent>
      </w:sdt>
      <w:r w:rsidRPr="003C38B7">
        <w:rPr>
          <w:sz w:val="20"/>
          <w:szCs w:val="20"/>
        </w:rPr>
        <w:t xml:space="preserve">. </w:t>
      </w:r>
    </w:p>
    <w:p w:rsidR="002F0F1A" w:rsidRPr="003C38B7" w:rsidRDefault="002F0F1A" w:rsidP="002F0F1A">
      <w:pPr>
        <w:suppressAutoHyphens/>
        <w:jc w:val="center"/>
        <w:rPr>
          <w:b/>
          <w:sz w:val="20"/>
          <w:szCs w:val="20"/>
          <w:lang w:eastAsia="zh-CN"/>
        </w:rPr>
      </w:pPr>
    </w:p>
    <w:p w:rsidR="002F0F1A" w:rsidRPr="003C38B7" w:rsidRDefault="002F0F1A" w:rsidP="002F0F1A">
      <w:pPr>
        <w:suppressAutoHyphens/>
        <w:jc w:val="center"/>
        <w:rPr>
          <w:sz w:val="20"/>
          <w:szCs w:val="20"/>
          <w:lang w:eastAsia="zh-CN"/>
        </w:rPr>
      </w:pPr>
      <w:r w:rsidRPr="003C38B7">
        <w:rPr>
          <w:b/>
          <w:sz w:val="20"/>
          <w:szCs w:val="20"/>
          <w:lang w:eastAsia="zh-CN"/>
        </w:rPr>
        <w:t>3. Порядок учета газа</w:t>
      </w:r>
    </w:p>
    <w:p w:rsidR="002F0F1A" w:rsidRPr="003C38B7" w:rsidRDefault="002F0F1A" w:rsidP="002F0F1A">
      <w:pPr>
        <w:suppressAutoHyphens/>
        <w:ind w:firstLine="340"/>
        <w:jc w:val="both"/>
        <w:rPr>
          <w:sz w:val="20"/>
          <w:szCs w:val="20"/>
          <w:lang w:eastAsia="zh-CN"/>
        </w:rPr>
      </w:pPr>
      <w:r w:rsidRPr="003C38B7">
        <w:rPr>
          <w:sz w:val="20"/>
          <w:szCs w:val="20"/>
          <w:lang w:eastAsia="zh-CN"/>
        </w:rPr>
        <w:t>3.1.</w:t>
      </w:r>
      <w:r w:rsidRPr="003C38B7">
        <w:rPr>
          <w:b/>
          <w:sz w:val="20"/>
          <w:szCs w:val="20"/>
          <w:lang w:eastAsia="zh-CN"/>
        </w:rPr>
        <w:t xml:space="preserve"> </w:t>
      </w:r>
      <w:r w:rsidRPr="003C38B7">
        <w:rPr>
          <w:sz w:val="20"/>
          <w:szCs w:val="20"/>
          <w:lang w:eastAsia="zh-CN"/>
        </w:rPr>
        <w:t>При налич</w:t>
      </w:r>
      <w:proofErr w:type="gramStart"/>
      <w:r w:rsidRPr="003C38B7">
        <w:rPr>
          <w:sz w:val="20"/>
          <w:szCs w:val="20"/>
          <w:lang w:eastAsia="zh-CN"/>
        </w:rPr>
        <w:t>ии у А</w:t>
      </w:r>
      <w:proofErr w:type="gramEnd"/>
      <w:r w:rsidRPr="003C38B7">
        <w:rPr>
          <w:sz w:val="20"/>
          <w:szCs w:val="20"/>
          <w:lang w:eastAsia="zh-CN"/>
        </w:rPr>
        <w:t xml:space="preserve">бонента приборов учёта газа определение объёма поставляемого газа осуществляется по показаниям прибора учёта газа. </w:t>
      </w:r>
    </w:p>
    <w:p w:rsidR="002F0F1A" w:rsidRPr="003C38B7" w:rsidRDefault="002F0F1A" w:rsidP="002F0F1A">
      <w:pPr>
        <w:suppressAutoHyphens/>
        <w:ind w:firstLine="340"/>
        <w:jc w:val="both"/>
        <w:rPr>
          <w:sz w:val="20"/>
          <w:szCs w:val="20"/>
          <w:lang w:eastAsia="zh-CN"/>
        </w:rPr>
      </w:pPr>
      <w:r w:rsidRPr="003C38B7">
        <w:rPr>
          <w:sz w:val="20"/>
          <w:szCs w:val="20"/>
          <w:lang w:eastAsia="zh-CN"/>
        </w:rPr>
        <w:t>3.2. Определение объема потребленного Абонентом газа осуществляется по показаниям прибора учета газа при соблюдении следующих условий:</w:t>
      </w:r>
    </w:p>
    <w:p w:rsidR="002F0F1A" w:rsidRPr="003C38B7" w:rsidRDefault="002F0F1A" w:rsidP="002F0F1A">
      <w:pPr>
        <w:suppressAutoHyphens/>
        <w:ind w:firstLine="340"/>
        <w:jc w:val="both"/>
        <w:rPr>
          <w:strike/>
          <w:sz w:val="20"/>
          <w:szCs w:val="20"/>
          <w:lang w:eastAsia="zh-CN"/>
        </w:rPr>
      </w:pPr>
      <w:proofErr w:type="gramStart"/>
      <w:r w:rsidRPr="003C38B7">
        <w:rPr>
          <w:sz w:val="20"/>
          <w:szCs w:val="20"/>
          <w:lang w:eastAsia="zh-CN"/>
        </w:rPr>
        <w:t xml:space="preserve">а) используются приборы учета газа, типы которых внесены в Единый реестр средств измерений Госстандарта России и соответствующие требованиям действующих стандартов и нормативно-технической документации; </w:t>
      </w:r>
      <w:proofErr w:type="gramEnd"/>
    </w:p>
    <w:p w:rsidR="002F0F1A" w:rsidRPr="003C38B7" w:rsidRDefault="002F0F1A" w:rsidP="002F0F1A">
      <w:pPr>
        <w:suppressAutoHyphens/>
        <w:autoSpaceDE w:val="0"/>
        <w:autoSpaceDN w:val="0"/>
        <w:adjustRightInd w:val="0"/>
        <w:ind w:firstLine="360"/>
        <w:jc w:val="both"/>
        <w:rPr>
          <w:sz w:val="20"/>
          <w:szCs w:val="20"/>
          <w:lang w:eastAsia="zh-CN"/>
        </w:rPr>
      </w:pPr>
      <w:r w:rsidRPr="003C38B7">
        <w:rPr>
          <w:sz w:val="20"/>
          <w:szCs w:val="20"/>
          <w:lang w:eastAsia="zh-CN"/>
        </w:rP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2F0F1A" w:rsidRPr="003C38B7" w:rsidRDefault="002F0F1A" w:rsidP="002F0F1A">
      <w:pPr>
        <w:suppressAutoHyphens/>
        <w:autoSpaceDE w:val="0"/>
        <w:autoSpaceDN w:val="0"/>
        <w:adjustRightInd w:val="0"/>
        <w:ind w:firstLine="360"/>
        <w:jc w:val="both"/>
        <w:rPr>
          <w:sz w:val="20"/>
          <w:szCs w:val="20"/>
          <w:lang w:eastAsia="zh-CN"/>
        </w:rPr>
      </w:pPr>
      <w:r w:rsidRPr="003C38B7">
        <w:rPr>
          <w:sz w:val="20"/>
          <w:szCs w:val="20"/>
          <w:lang w:eastAsia="zh-CN"/>
        </w:rPr>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2F0F1A" w:rsidRPr="003C38B7" w:rsidRDefault="002F0F1A" w:rsidP="002F0F1A">
      <w:pPr>
        <w:suppressAutoHyphens/>
        <w:autoSpaceDE w:val="0"/>
        <w:autoSpaceDN w:val="0"/>
        <w:adjustRightInd w:val="0"/>
        <w:ind w:firstLine="360"/>
        <w:jc w:val="both"/>
        <w:rPr>
          <w:sz w:val="20"/>
          <w:szCs w:val="20"/>
          <w:lang w:eastAsia="zh-CN"/>
        </w:rPr>
      </w:pPr>
      <w:r w:rsidRPr="003C38B7">
        <w:rPr>
          <w:sz w:val="20"/>
          <w:szCs w:val="20"/>
          <w:lang w:eastAsia="zh-CN"/>
        </w:rPr>
        <w:t>г) прибор учета газа находится в исправном состоянии.</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3.3. Периодичность </w:t>
      </w:r>
      <w:proofErr w:type="gramStart"/>
      <w:r w:rsidRPr="003C38B7">
        <w:rPr>
          <w:sz w:val="20"/>
          <w:szCs w:val="20"/>
          <w:lang w:eastAsia="zh-CN"/>
        </w:rPr>
        <w:t>проведения поверки каждого типа средств измерений учёта</w:t>
      </w:r>
      <w:proofErr w:type="gramEnd"/>
      <w:r w:rsidRPr="003C38B7">
        <w:rPr>
          <w:sz w:val="20"/>
          <w:szCs w:val="20"/>
          <w:lang w:eastAsia="zh-CN"/>
        </w:rPr>
        <w:t xml:space="preserve"> газа, допущенных к применению на территории Российской Федерации, устанавливается Федеральным агентством по техническому регулированию и метрологии. </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3.4. Определение объема потребленного Абонентом газа по показаниям прибора учета газа осуществляется со дня установки Поставщиком пломбы на месте, где прибор учета газа присоединен к газопроводу.  </w:t>
      </w:r>
      <w:bookmarkStart w:id="1" w:name="sub_1028"/>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3.5. </w:t>
      </w:r>
      <w:proofErr w:type="gramStart"/>
      <w:r w:rsidRPr="003C38B7">
        <w:rPr>
          <w:sz w:val="20"/>
          <w:szCs w:val="20"/>
          <w:lang w:eastAsia="zh-CN"/>
        </w:rPr>
        <w:t>В случае повреждения целостности пломб или возникновения неисправности прибора учёта газа, о чем Абонент уведомил Поставщика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roofErr w:type="gramEnd"/>
      <w:r w:rsidRPr="003C38B7">
        <w:rPr>
          <w:sz w:val="20"/>
          <w:szCs w:val="20"/>
          <w:lang w:eastAsia="zh-CN"/>
        </w:rPr>
        <w:t>.</w:t>
      </w:r>
      <w:bookmarkEnd w:id="1"/>
    </w:p>
    <w:p w:rsidR="002F0F1A" w:rsidRPr="003C38B7" w:rsidRDefault="002F0F1A" w:rsidP="002F0F1A">
      <w:pPr>
        <w:suppressAutoHyphens/>
        <w:ind w:firstLine="426"/>
        <w:jc w:val="both"/>
        <w:rPr>
          <w:sz w:val="20"/>
          <w:szCs w:val="20"/>
          <w:lang w:eastAsia="zh-CN"/>
        </w:rPr>
      </w:pPr>
      <w:r w:rsidRPr="003C38B7">
        <w:rPr>
          <w:sz w:val="20"/>
          <w:szCs w:val="20"/>
          <w:lang w:eastAsia="zh-CN"/>
        </w:rPr>
        <w:t xml:space="preserve">В случае </w:t>
      </w:r>
      <w:proofErr w:type="gramStart"/>
      <w:r w:rsidRPr="003C38B7">
        <w:rPr>
          <w:sz w:val="20"/>
          <w:szCs w:val="20"/>
          <w:lang w:eastAsia="zh-CN"/>
        </w:rPr>
        <w:t>окончания срока поверки прибора учета газа</w:t>
      </w:r>
      <w:proofErr w:type="gramEnd"/>
      <w:r w:rsidRPr="003C38B7">
        <w:rPr>
          <w:sz w:val="20"/>
          <w:szCs w:val="20"/>
          <w:lang w:eastAsia="zh-CN"/>
        </w:rPr>
        <w:t xml:space="preserve"> объем потребленного газа определяется в соответствии с нормативами потребления газа до дня демонтажа прибора учета газа для направления его на поверку или для замены. </w:t>
      </w:r>
    </w:p>
    <w:p w:rsidR="002F0F1A" w:rsidRPr="003C38B7" w:rsidRDefault="002F0F1A" w:rsidP="002F0F1A">
      <w:pPr>
        <w:suppressAutoHyphens/>
        <w:ind w:firstLine="426"/>
        <w:jc w:val="both"/>
        <w:rPr>
          <w:sz w:val="20"/>
          <w:szCs w:val="20"/>
          <w:lang w:eastAsia="zh-CN"/>
        </w:rPr>
      </w:pPr>
      <w:proofErr w:type="gramStart"/>
      <w:r w:rsidRPr="003C38B7">
        <w:rPr>
          <w:sz w:val="20"/>
          <w:szCs w:val="20"/>
          <w:lang w:eastAsia="zh-CN"/>
        </w:rPr>
        <w:t>В случае если повреждение пломб или неисправность прибора учета газа выявлены в результате проверки, проведенной Поставщиком,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w:t>
      </w:r>
      <w:proofErr w:type="gramEnd"/>
      <w:r w:rsidRPr="003C38B7">
        <w:rPr>
          <w:sz w:val="20"/>
          <w:szCs w:val="20"/>
          <w:lang w:eastAsia="zh-CN"/>
        </w:rPr>
        <w:t xml:space="preserve"> за 6 месяцев.</w:t>
      </w:r>
    </w:p>
    <w:p w:rsidR="002F0F1A" w:rsidRPr="003C38B7" w:rsidRDefault="002F0F1A" w:rsidP="002F0F1A">
      <w:pPr>
        <w:suppressAutoHyphens/>
        <w:ind w:firstLine="340"/>
        <w:jc w:val="both"/>
        <w:rPr>
          <w:sz w:val="20"/>
          <w:szCs w:val="20"/>
          <w:lang w:eastAsia="zh-CN"/>
        </w:rPr>
      </w:pPr>
      <w:r w:rsidRPr="003C38B7">
        <w:rPr>
          <w:sz w:val="20"/>
          <w:szCs w:val="20"/>
          <w:lang w:eastAsia="zh-CN"/>
        </w:rPr>
        <w:t>3.6. Учет объема газа и размера платы за газ по вновь установленным приборам учета газа определяется со дня опломбирования Поставщиком места присоединения прибора учета газа к газопроводу.</w:t>
      </w:r>
    </w:p>
    <w:p w:rsidR="002F0F1A" w:rsidRPr="003C38B7" w:rsidRDefault="002F0F1A" w:rsidP="002F0F1A">
      <w:pPr>
        <w:suppressAutoHyphens/>
        <w:ind w:firstLine="340"/>
        <w:jc w:val="both"/>
        <w:rPr>
          <w:sz w:val="20"/>
          <w:szCs w:val="20"/>
          <w:lang w:eastAsia="zh-CN"/>
        </w:rPr>
      </w:pPr>
      <w:r w:rsidRPr="003C38B7">
        <w:rPr>
          <w:sz w:val="20"/>
          <w:szCs w:val="20"/>
          <w:lang w:eastAsia="zh-CN"/>
        </w:rPr>
        <w:t>Опломбирование приборов учета газа производится работниками Поставщика по письменной заявке Абонента в течени</w:t>
      </w:r>
      <w:proofErr w:type="gramStart"/>
      <w:r w:rsidRPr="003C38B7">
        <w:rPr>
          <w:sz w:val="20"/>
          <w:szCs w:val="20"/>
          <w:lang w:eastAsia="zh-CN"/>
        </w:rPr>
        <w:t>и</w:t>
      </w:r>
      <w:proofErr w:type="gramEnd"/>
      <w:r w:rsidRPr="003C38B7">
        <w:rPr>
          <w:sz w:val="20"/>
          <w:szCs w:val="20"/>
          <w:lang w:eastAsia="zh-CN"/>
        </w:rPr>
        <w:t xml:space="preserve"> 5 (пяти) рабочих дней со дня её поступления, в присутствии Абонента или проживающего с ним дееспособного члена семьи, при предоставлении им акта установки прибора учета газа специализированной организацией и паспорта прибора учета газа, содержащих сведения о наименовании прибора учета газа (тип, марка), даты выпуска и наименовании завода </w:t>
      </w:r>
      <w:proofErr w:type="gramStart"/>
      <w:r w:rsidRPr="003C38B7">
        <w:rPr>
          <w:sz w:val="20"/>
          <w:szCs w:val="20"/>
          <w:lang w:eastAsia="zh-CN"/>
        </w:rPr>
        <w:t xml:space="preserve">изготовителя, заводского номера прибора учета газа и пломбы установленной изготовителем, даты последней поверки и </w:t>
      </w:r>
      <w:proofErr w:type="spellStart"/>
      <w:r w:rsidRPr="003C38B7">
        <w:rPr>
          <w:sz w:val="20"/>
          <w:szCs w:val="20"/>
          <w:lang w:eastAsia="zh-CN"/>
        </w:rPr>
        <w:t>межповерочного</w:t>
      </w:r>
      <w:proofErr w:type="spellEnd"/>
      <w:r w:rsidRPr="003C38B7">
        <w:rPr>
          <w:sz w:val="20"/>
          <w:szCs w:val="20"/>
          <w:lang w:eastAsia="zh-CN"/>
        </w:rPr>
        <w:t xml:space="preserve"> периода, даты установки и начальных показаниях прибора учета газа, заверенных подписью ответственного лица специализированной организации, производившей установку прибора учета газа.</w:t>
      </w:r>
      <w:proofErr w:type="gramEnd"/>
    </w:p>
    <w:p w:rsidR="002F0F1A" w:rsidRPr="003C38B7" w:rsidRDefault="002F0F1A" w:rsidP="002F0F1A">
      <w:pPr>
        <w:suppressAutoHyphens/>
        <w:autoSpaceDE w:val="0"/>
        <w:ind w:firstLine="284"/>
        <w:jc w:val="both"/>
        <w:rPr>
          <w:sz w:val="20"/>
          <w:szCs w:val="20"/>
          <w:lang w:eastAsia="zh-CN"/>
        </w:rPr>
      </w:pPr>
      <w:r w:rsidRPr="003C38B7">
        <w:rPr>
          <w:sz w:val="20"/>
          <w:szCs w:val="20"/>
          <w:lang w:eastAsia="zh-CN"/>
        </w:rPr>
        <w:t xml:space="preserve">3.7. Демонтаж приборов учета газа для проведения поверки или ремонта осуществляется организацией, с которой Абонент заключил договор о техническом обслуживании и ремонте внутриквартирного газового оборудования. Демонтаж проводится в присутствии Поставщика, который снимает показания прибора учета газа и проверяет сохранность пломб на момент демонтажа прибора учета газа. Затраты, связанные с поверкой (в том числе монтаж, демонтаж) прибора учёта газа, оплачиваются Абонентом. </w:t>
      </w:r>
    </w:p>
    <w:p w:rsidR="002F0F1A" w:rsidRPr="003C38B7" w:rsidRDefault="002F0F1A" w:rsidP="002F0F1A">
      <w:pPr>
        <w:suppressAutoHyphens/>
        <w:autoSpaceDE w:val="0"/>
        <w:ind w:firstLine="284"/>
        <w:jc w:val="both"/>
        <w:rPr>
          <w:sz w:val="20"/>
          <w:szCs w:val="20"/>
          <w:lang w:eastAsia="zh-CN"/>
        </w:rPr>
      </w:pPr>
      <w:r w:rsidRPr="003C38B7">
        <w:rPr>
          <w:iCs/>
          <w:sz w:val="20"/>
          <w:szCs w:val="20"/>
          <w:lang w:eastAsia="zh-CN"/>
        </w:rPr>
        <w:t xml:space="preserve">3.8. </w:t>
      </w:r>
      <w:proofErr w:type="gramStart"/>
      <w:r w:rsidRPr="003C38B7">
        <w:rPr>
          <w:iCs/>
          <w:sz w:val="20"/>
          <w:szCs w:val="20"/>
          <w:lang w:eastAsia="zh-CN"/>
        </w:rPr>
        <w:t>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Поставщика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учёта</w:t>
      </w:r>
      <w:proofErr w:type="gramEnd"/>
      <w:r w:rsidRPr="003C38B7">
        <w:rPr>
          <w:iCs/>
          <w:sz w:val="20"/>
          <w:szCs w:val="20"/>
          <w:lang w:eastAsia="zh-CN"/>
        </w:rPr>
        <w:t xml:space="preserve"> газа за период не менее одного года, а </w:t>
      </w:r>
      <w:r w:rsidRPr="003C38B7">
        <w:rPr>
          <w:sz w:val="20"/>
          <w:szCs w:val="20"/>
          <w:lang w:eastAsia="zh-CN"/>
        </w:rPr>
        <w:t>если период работы прибора учёта газа составил меньше одного года – за фактический период работы прибора учёта газа. По истечении указанного 3-месячного периода объём потребленного газа за каждый последующий месяц вплоть до дня, следующего за днём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2F0F1A" w:rsidRPr="003C38B7" w:rsidRDefault="002F0F1A" w:rsidP="002F0F1A">
      <w:pPr>
        <w:suppressAutoHyphens/>
        <w:autoSpaceDE w:val="0"/>
        <w:ind w:firstLine="284"/>
        <w:jc w:val="both"/>
        <w:rPr>
          <w:sz w:val="20"/>
          <w:szCs w:val="20"/>
          <w:lang w:eastAsia="zh-CN"/>
        </w:rPr>
      </w:pPr>
      <w:r w:rsidRPr="003C38B7">
        <w:rPr>
          <w:sz w:val="20"/>
          <w:szCs w:val="20"/>
          <w:lang w:eastAsia="zh-CN"/>
        </w:rPr>
        <w:t xml:space="preserve">3.9. </w:t>
      </w:r>
      <w:proofErr w:type="gramStart"/>
      <w:r w:rsidRPr="003C38B7">
        <w:rPr>
          <w:sz w:val="20"/>
          <w:szCs w:val="20"/>
          <w:lang w:eastAsia="zh-CN"/>
        </w:rPr>
        <w:t>При нарушении Абонентом п. 5.2.10. настоящего договора, объём потребленного газа за прошедший расчетный период и до расчетного периода, в котором Абонент возобновил представление сведений о показаниях прибора учёта газа, но не более 3 месяцев подряд, определяется исходя из объёма среднемесячного потребления газа потребителем, определенного по прибору учёта газа за период не менее одного года, а если период работы прибора учёта</w:t>
      </w:r>
      <w:proofErr w:type="gramEnd"/>
      <w:r w:rsidRPr="003C38B7">
        <w:rPr>
          <w:sz w:val="20"/>
          <w:szCs w:val="20"/>
          <w:lang w:eastAsia="zh-CN"/>
        </w:rPr>
        <w:t xml:space="preserve"> газа составил меньше одного года – за фактический период работы прибора учёта газа. По истечении указанного 3-месячного периода </w:t>
      </w:r>
      <w:r w:rsidRPr="003C38B7">
        <w:rPr>
          <w:sz w:val="20"/>
          <w:szCs w:val="20"/>
          <w:lang w:eastAsia="zh-CN"/>
        </w:rPr>
        <w:lastRenderedPageBreak/>
        <w:t xml:space="preserve">объём потребленного газа за каждый последующий месяц вплоть до расчетного периода, в котором Абонент возобновил представление сведений о показаниях прибора учёта газа, определяется в соответствии с нормативами потребления газа. </w:t>
      </w:r>
    </w:p>
    <w:p w:rsidR="002F0F1A" w:rsidRPr="003C38B7" w:rsidRDefault="002F0F1A" w:rsidP="002F0F1A">
      <w:pPr>
        <w:suppressAutoHyphens/>
        <w:ind w:firstLine="340"/>
        <w:jc w:val="both"/>
        <w:rPr>
          <w:sz w:val="20"/>
          <w:szCs w:val="20"/>
          <w:lang w:eastAsia="zh-CN"/>
        </w:rPr>
      </w:pPr>
      <w:r w:rsidRPr="003C38B7">
        <w:rPr>
          <w:sz w:val="20"/>
          <w:szCs w:val="20"/>
          <w:lang w:eastAsia="zh-CN"/>
        </w:rPr>
        <w:t>Определение объёма потребляемого газа по показаниям прибора учёта газа возобновляется со дня, следующего за днём проведения проверки, осуществляемой Поставщиком по заявке Абонента.</w:t>
      </w:r>
    </w:p>
    <w:p w:rsidR="002F0F1A" w:rsidRPr="003C38B7" w:rsidRDefault="002F0F1A" w:rsidP="002F0F1A">
      <w:pPr>
        <w:suppressAutoHyphens/>
        <w:ind w:firstLine="340"/>
        <w:jc w:val="both"/>
        <w:rPr>
          <w:sz w:val="20"/>
          <w:szCs w:val="20"/>
          <w:lang w:eastAsia="zh-CN"/>
        </w:rPr>
      </w:pPr>
      <w:r w:rsidRPr="003C38B7">
        <w:rPr>
          <w:sz w:val="20"/>
          <w:szCs w:val="20"/>
          <w:lang w:eastAsia="zh-CN"/>
        </w:rPr>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bookmarkStart w:id="2" w:name="sub_10314"/>
    </w:p>
    <w:p w:rsidR="002F0F1A" w:rsidRPr="003C38B7" w:rsidRDefault="002F0F1A" w:rsidP="002F0F1A">
      <w:pPr>
        <w:suppressAutoHyphens/>
        <w:ind w:firstLine="340"/>
        <w:jc w:val="both"/>
        <w:rPr>
          <w:sz w:val="20"/>
          <w:szCs w:val="20"/>
          <w:lang w:eastAsia="zh-CN"/>
        </w:rPr>
      </w:pPr>
      <w:r w:rsidRPr="003C38B7">
        <w:rPr>
          <w:sz w:val="20"/>
          <w:szCs w:val="20"/>
          <w:lang w:eastAsia="zh-CN"/>
        </w:rPr>
        <w:t>В случае если Абонент заблаговременно уведомил Поставщика о непредставлении сведений о показаниях прибора учета газа в связи с тем, что все граждане, проживающие в газифицированной квартире, газоснабжение которой обеспечивается в соответствии с договором, будут отсутствовать по этому месту жительства более 1 месяца, положения настоящего пункта не применяются.</w:t>
      </w:r>
      <w:bookmarkEnd w:id="2"/>
    </w:p>
    <w:p w:rsidR="002F0F1A" w:rsidRPr="003C38B7" w:rsidRDefault="002F0F1A" w:rsidP="002F0F1A">
      <w:pPr>
        <w:suppressAutoHyphens/>
        <w:ind w:firstLine="340"/>
        <w:jc w:val="both"/>
        <w:rPr>
          <w:color w:val="000000"/>
          <w:sz w:val="20"/>
          <w:szCs w:val="20"/>
          <w:lang w:eastAsia="zh-CN"/>
        </w:rPr>
      </w:pPr>
      <w:r w:rsidRPr="003C38B7">
        <w:rPr>
          <w:color w:val="000000"/>
          <w:sz w:val="20"/>
          <w:szCs w:val="20"/>
          <w:lang w:eastAsia="zh-CN"/>
        </w:rPr>
        <w:t xml:space="preserve">3.10. При наличии газовой плиты и временном отключении централизованного горячего водоснабжения (1 месяц и более) Поставщиком дополнительно применяется норматив потребления газа для нагрева воды на газовой плите при отсутствии приборов учёта газа. </w:t>
      </w:r>
    </w:p>
    <w:p w:rsidR="002F0F1A" w:rsidRPr="003C38B7" w:rsidRDefault="002F0F1A" w:rsidP="002F0F1A">
      <w:pPr>
        <w:ind w:firstLine="340"/>
        <w:jc w:val="both"/>
        <w:rPr>
          <w:sz w:val="20"/>
          <w:szCs w:val="20"/>
          <w:lang w:eastAsia="zh-CN"/>
        </w:rPr>
      </w:pPr>
      <w:r w:rsidRPr="003C38B7">
        <w:rPr>
          <w:sz w:val="20"/>
          <w:szCs w:val="20"/>
          <w:lang w:eastAsia="zh-CN"/>
        </w:rPr>
        <w:t xml:space="preserve">3.11. </w:t>
      </w:r>
      <w:proofErr w:type="gramStart"/>
      <w:r w:rsidRPr="003C38B7">
        <w:rPr>
          <w:sz w:val="20"/>
          <w:szCs w:val="20"/>
          <w:lang w:eastAsia="zh-CN"/>
        </w:rPr>
        <w:t xml:space="preserve">Показания прибора учета газа передаются Абонентом ежемесячно  </w:t>
      </w:r>
      <w:r w:rsidRPr="003C38B7">
        <w:rPr>
          <w:b/>
          <w:sz w:val="20"/>
          <w:szCs w:val="20"/>
          <w:u w:val="single"/>
          <w:lang w:eastAsia="zh-CN"/>
        </w:rPr>
        <w:t>до 25 числа текущего месяца</w:t>
      </w:r>
      <w:r w:rsidRPr="003C38B7">
        <w:rPr>
          <w:b/>
          <w:sz w:val="20"/>
          <w:szCs w:val="20"/>
          <w:lang w:eastAsia="zh-CN"/>
        </w:rPr>
        <w:t xml:space="preserve"> одним из следующих способов:</w:t>
      </w:r>
      <w:r w:rsidRPr="003C38B7">
        <w:rPr>
          <w:sz w:val="20"/>
          <w:szCs w:val="20"/>
          <w:lang w:eastAsia="zh-CN"/>
        </w:rPr>
        <w:t xml:space="preserve"> через официальный сайт АО «Красноярсккрайгаз» </w:t>
      </w:r>
      <w:hyperlink r:id="rId6" w:history="1">
        <w:r w:rsidRPr="003C38B7">
          <w:rPr>
            <w:rStyle w:val="a3"/>
            <w:sz w:val="20"/>
            <w:szCs w:val="20"/>
            <w:lang w:eastAsia="zh-CN"/>
          </w:rPr>
          <w:t>www.krasgaz.ru</w:t>
        </w:r>
      </w:hyperlink>
      <w:r w:rsidRPr="003C38B7">
        <w:rPr>
          <w:sz w:val="20"/>
          <w:szCs w:val="20"/>
          <w:lang w:eastAsia="zh-CN"/>
        </w:rPr>
        <w:t>; по электронной почте</w:t>
      </w:r>
      <w:r w:rsidRPr="003C38B7">
        <w:rPr>
          <w:color w:val="FF0000"/>
          <w:sz w:val="20"/>
          <w:szCs w:val="20"/>
          <w:lang w:eastAsia="zh-CN"/>
        </w:rPr>
        <w:t xml:space="preserve">  </w:t>
      </w:r>
      <w:r w:rsidRPr="003C38B7">
        <w:rPr>
          <w:sz w:val="20"/>
          <w:szCs w:val="20"/>
          <w:lang w:eastAsia="zh-CN"/>
        </w:rPr>
        <w:t>E-</w:t>
      </w:r>
      <w:proofErr w:type="spellStart"/>
      <w:r w:rsidRPr="003C38B7">
        <w:rPr>
          <w:sz w:val="20"/>
          <w:szCs w:val="20"/>
          <w:lang w:eastAsia="zh-CN"/>
        </w:rPr>
        <w:t>mail</w:t>
      </w:r>
      <w:proofErr w:type="spellEnd"/>
      <w:r w:rsidRPr="003C38B7">
        <w:rPr>
          <w:sz w:val="20"/>
          <w:szCs w:val="20"/>
          <w:lang w:eastAsia="zh-CN"/>
        </w:rPr>
        <w:t xml:space="preserve">: </w:t>
      </w:r>
      <w:hyperlink r:id="rId7" w:history="1">
        <w:r w:rsidRPr="003C38B7">
          <w:rPr>
            <w:rStyle w:val="a3"/>
            <w:sz w:val="20"/>
            <w:szCs w:val="20"/>
            <w:lang w:eastAsia="zh-CN"/>
          </w:rPr>
          <w:t>223-82-00@KRASGAZ.RU</w:t>
        </w:r>
      </w:hyperlink>
      <w:r w:rsidRPr="003C38B7">
        <w:rPr>
          <w:sz w:val="20"/>
          <w:szCs w:val="20"/>
          <w:lang w:eastAsia="zh-CN"/>
        </w:rPr>
        <w:t xml:space="preserve">  (используя следующую схему: *номер лицевого счета* показания прибора учета газа*); СМС-сообщением на номер телефона: 89620685757 (используя следующую схему: *номер лицевого счета* показания прибора учета газа);</w:t>
      </w:r>
      <w:proofErr w:type="gramEnd"/>
      <w:r w:rsidRPr="003C38B7">
        <w:rPr>
          <w:sz w:val="20"/>
          <w:szCs w:val="20"/>
          <w:lang w:eastAsia="zh-CN"/>
        </w:rPr>
        <w:t xml:space="preserve"> через автоматическую систему сбора показаний - «Платежка»; через почтовые </w:t>
      </w:r>
      <w:r w:rsidRPr="003C38B7">
        <w:rPr>
          <w:sz w:val="20"/>
          <w:szCs w:val="20"/>
        </w:rPr>
        <w:t xml:space="preserve">ящики, расположенные на Почте РФ в г. Красноярске, а </w:t>
      </w:r>
      <w:r w:rsidRPr="003C38B7">
        <w:rPr>
          <w:b/>
          <w:sz w:val="20"/>
          <w:szCs w:val="20"/>
          <w:u w:val="single"/>
          <w:lang w:eastAsia="zh-CN"/>
        </w:rPr>
        <w:t>с 20 до 25 число текущего месяца</w:t>
      </w:r>
      <w:r w:rsidRPr="003C38B7">
        <w:rPr>
          <w:sz w:val="20"/>
          <w:szCs w:val="20"/>
          <w:lang w:eastAsia="zh-CN"/>
        </w:rPr>
        <w:t xml:space="preserve"> </w:t>
      </w:r>
      <w:r w:rsidRPr="003C38B7">
        <w:rPr>
          <w:sz w:val="20"/>
          <w:szCs w:val="20"/>
        </w:rPr>
        <w:t>при личном обращении в офисы Поставщика или по  одному из нижеперечисленных телефонов</w:t>
      </w:r>
      <w:r w:rsidRPr="003C38B7">
        <w:rPr>
          <w:sz w:val="20"/>
          <w:szCs w:val="20"/>
          <w:lang w:eastAsia="zh-CN"/>
        </w:rPr>
        <w:t xml:space="preserve">: </w:t>
      </w:r>
    </w:p>
    <w:p w:rsidR="002F0F1A" w:rsidRPr="003C38B7" w:rsidRDefault="002F0F1A" w:rsidP="002F0F1A">
      <w:pPr>
        <w:numPr>
          <w:ilvl w:val="0"/>
          <w:numId w:val="2"/>
        </w:numPr>
        <w:jc w:val="both"/>
        <w:rPr>
          <w:sz w:val="20"/>
          <w:szCs w:val="20"/>
          <w:lang w:eastAsia="zh-CN"/>
        </w:rPr>
      </w:pPr>
      <w:r w:rsidRPr="003C38B7">
        <w:rPr>
          <w:sz w:val="20"/>
          <w:szCs w:val="20"/>
          <w:lang w:eastAsia="zh-CN"/>
        </w:rPr>
        <w:t xml:space="preserve">г. Красноярска, п. Кедрового, п. Березовка по телефону </w:t>
      </w:r>
      <w:r w:rsidRPr="003C38B7">
        <w:rPr>
          <w:b/>
          <w:sz w:val="20"/>
          <w:szCs w:val="20"/>
          <w:lang w:eastAsia="zh-CN"/>
        </w:rPr>
        <w:t>8 (391)</w:t>
      </w:r>
      <w:r w:rsidRPr="003C38B7">
        <w:rPr>
          <w:sz w:val="20"/>
          <w:szCs w:val="20"/>
          <w:lang w:eastAsia="zh-CN"/>
        </w:rPr>
        <w:t xml:space="preserve"> </w:t>
      </w:r>
      <w:r w:rsidRPr="003C38B7">
        <w:rPr>
          <w:b/>
          <w:sz w:val="20"/>
          <w:szCs w:val="20"/>
          <w:lang w:eastAsia="zh-CN"/>
        </w:rPr>
        <w:t>223-82-00</w:t>
      </w:r>
      <w:r w:rsidRPr="003C38B7">
        <w:rPr>
          <w:sz w:val="20"/>
          <w:szCs w:val="20"/>
          <w:lang w:eastAsia="zh-CN"/>
        </w:rPr>
        <w:t>;</w:t>
      </w:r>
    </w:p>
    <w:p w:rsidR="002F0F1A" w:rsidRPr="003C38B7" w:rsidRDefault="002F0F1A" w:rsidP="002F0F1A">
      <w:pPr>
        <w:numPr>
          <w:ilvl w:val="0"/>
          <w:numId w:val="2"/>
        </w:numPr>
        <w:jc w:val="both"/>
        <w:rPr>
          <w:sz w:val="20"/>
          <w:szCs w:val="20"/>
          <w:lang w:eastAsia="zh-CN"/>
        </w:rPr>
      </w:pPr>
      <w:r w:rsidRPr="003C38B7">
        <w:rPr>
          <w:sz w:val="20"/>
          <w:szCs w:val="20"/>
          <w:lang w:eastAsia="zh-CN"/>
        </w:rPr>
        <w:t xml:space="preserve">г. Назарово, п. </w:t>
      </w:r>
      <w:proofErr w:type="spellStart"/>
      <w:r w:rsidRPr="003C38B7">
        <w:rPr>
          <w:sz w:val="20"/>
          <w:szCs w:val="20"/>
          <w:lang w:eastAsia="zh-CN"/>
        </w:rPr>
        <w:t>Козулька</w:t>
      </w:r>
      <w:proofErr w:type="spellEnd"/>
      <w:r w:rsidRPr="003C38B7">
        <w:rPr>
          <w:sz w:val="20"/>
          <w:szCs w:val="20"/>
          <w:lang w:eastAsia="zh-CN"/>
        </w:rPr>
        <w:t xml:space="preserve"> по телефону </w:t>
      </w:r>
      <w:r w:rsidRPr="003C38B7">
        <w:rPr>
          <w:b/>
          <w:sz w:val="20"/>
          <w:szCs w:val="20"/>
          <w:lang w:eastAsia="zh-CN"/>
        </w:rPr>
        <w:t>8 (39155)</w:t>
      </w:r>
      <w:r w:rsidRPr="003C38B7">
        <w:rPr>
          <w:sz w:val="20"/>
          <w:szCs w:val="20"/>
          <w:lang w:eastAsia="zh-CN"/>
        </w:rPr>
        <w:t xml:space="preserve"> </w:t>
      </w:r>
      <w:r w:rsidRPr="003C38B7">
        <w:rPr>
          <w:b/>
          <w:sz w:val="20"/>
          <w:szCs w:val="20"/>
          <w:lang w:eastAsia="zh-CN"/>
        </w:rPr>
        <w:t>4-45-95</w:t>
      </w:r>
      <w:r w:rsidRPr="003C38B7">
        <w:rPr>
          <w:sz w:val="20"/>
          <w:szCs w:val="20"/>
          <w:lang w:eastAsia="zh-CN"/>
        </w:rPr>
        <w:t>;</w:t>
      </w:r>
    </w:p>
    <w:p w:rsidR="002F0F1A" w:rsidRPr="003C38B7" w:rsidRDefault="002F0F1A" w:rsidP="002F0F1A">
      <w:pPr>
        <w:numPr>
          <w:ilvl w:val="0"/>
          <w:numId w:val="2"/>
        </w:numPr>
        <w:jc w:val="both"/>
        <w:rPr>
          <w:sz w:val="20"/>
          <w:szCs w:val="20"/>
          <w:lang w:eastAsia="zh-CN"/>
        </w:rPr>
      </w:pPr>
      <w:r w:rsidRPr="003C38B7">
        <w:rPr>
          <w:sz w:val="20"/>
          <w:szCs w:val="20"/>
          <w:lang w:eastAsia="zh-CN"/>
        </w:rPr>
        <w:t xml:space="preserve">г. Абакана по телефону </w:t>
      </w:r>
      <w:r w:rsidRPr="003C38B7">
        <w:rPr>
          <w:b/>
          <w:sz w:val="20"/>
          <w:szCs w:val="20"/>
          <w:lang w:eastAsia="zh-CN"/>
        </w:rPr>
        <w:t>8 (3902) 27-61-45;</w:t>
      </w:r>
    </w:p>
    <w:p w:rsidR="002F0F1A" w:rsidRPr="003C38B7" w:rsidRDefault="002F0F1A" w:rsidP="002F0F1A">
      <w:pPr>
        <w:numPr>
          <w:ilvl w:val="0"/>
          <w:numId w:val="2"/>
        </w:numPr>
        <w:jc w:val="both"/>
        <w:rPr>
          <w:b/>
          <w:sz w:val="20"/>
          <w:szCs w:val="20"/>
          <w:lang w:eastAsia="zh-CN"/>
        </w:rPr>
      </w:pPr>
      <w:r w:rsidRPr="003C38B7">
        <w:rPr>
          <w:sz w:val="20"/>
          <w:szCs w:val="20"/>
          <w:lang w:eastAsia="zh-CN"/>
        </w:rPr>
        <w:t xml:space="preserve">г. Минусинска, п. Зеленый бор по телефону </w:t>
      </w:r>
      <w:r w:rsidRPr="003C38B7">
        <w:rPr>
          <w:b/>
          <w:sz w:val="20"/>
          <w:szCs w:val="20"/>
          <w:lang w:eastAsia="zh-CN"/>
        </w:rPr>
        <w:t>8 (39132) 5-15-12;</w:t>
      </w:r>
    </w:p>
    <w:p w:rsidR="002F0F1A" w:rsidRPr="003C38B7" w:rsidRDefault="002F0F1A" w:rsidP="002F0F1A">
      <w:pPr>
        <w:numPr>
          <w:ilvl w:val="0"/>
          <w:numId w:val="2"/>
        </w:numPr>
        <w:jc w:val="both"/>
        <w:rPr>
          <w:sz w:val="20"/>
          <w:szCs w:val="20"/>
          <w:lang w:eastAsia="zh-CN"/>
        </w:rPr>
      </w:pPr>
      <w:r w:rsidRPr="003C38B7">
        <w:rPr>
          <w:sz w:val="20"/>
          <w:szCs w:val="20"/>
          <w:lang w:eastAsia="zh-CN"/>
        </w:rPr>
        <w:t xml:space="preserve">г. Канска и </w:t>
      </w:r>
      <w:proofErr w:type="spellStart"/>
      <w:r w:rsidRPr="003C38B7">
        <w:rPr>
          <w:sz w:val="20"/>
          <w:szCs w:val="20"/>
          <w:lang w:eastAsia="zh-CN"/>
        </w:rPr>
        <w:t>Канской</w:t>
      </w:r>
      <w:proofErr w:type="spellEnd"/>
      <w:r w:rsidRPr="003C38B7">
        <w:rPr>
          <w:sz w:val="20"/>
          <w:szCs w:val="20"/>
          <w:lang w:eastAsia="zh-CN"/>
        </w:rPr>
        <w:t xml:space="preserve"> группы районов по телефону </w:t>
      </w:r>
      <w:r w:rsidRPr="003C38B7">
        <w:rPr>
          <w:b/>
          <w:sz w:val="20"/>
          <w:szCs w:val="20"/>
          <w:lang w:eastAsia="zh-CN"/>
        </w:rPr>
        <w:t>8 (39161) 2-38-50.</w:t>
      </w:r>
    </w:p>
    <w:p w:rsidR="002F0F1A" w:rsidRPr="003C38B7" w:rsidRDefault="002F0F1A" w:rsidP="002F0F1A">
      <w:pPr>
        <w:ind w:firstLine="340"/>
        <w:jc w:val="both"/>
        <w:rPr>
          <w:sz w:val="20"/>
          <w:szCs w:val="20"/>
        </w:rPr>
      </w:pPr>
      <w:r w:rsidRPr="003C38B7">
        <w:rPr>
          <w:sz w:val="20"/>
          <w:szCs w:val="20"/>
          <w:lang w:eastAsia="zh-CN"/>
        </w:rPr>
        <w:t>Объём потребления газа Абонентом указываются в платежном документе.</w:t>
      </w:r>
    </w:p>
    <w:p w:rsidR="002F0F1A" w:rsidRPr="003C38B7" w:rsidRDefault="002F0F1A" w:rsidP="002F0F1A">
      <w:pPr>
        <w:suppressAutoHyphens/>
        <w:ind w:firstLine="340"/>
        <w:jc w:val="both"/>
        <w:rPr>
          <w:sz w:val="20"/>
          <w:szCs w:val="20"/>
          <w:lang w:eastAsia="zh-CN"/>
        </w:rPr>
      </w:pPr>
      <w:r w:rsidRPr="003C38B7">
        <w:rPr>
          <w:sz w:val="20"/>
          <w:szCs w:val="20"/>
          <w:lang w:eastAsia="zh-CN"/>
        </w:rPr>
        <w:t>3.12. При отсутств</w:t>
      </w:r>
      <w:proofErr w:type="gramStart"/>
      <w:r w:rsidRPr="003C38B7">
        <w:rPr>
          <w:sz w:val="20"/>
          <w:szCs w:val="20"/>
          <w:lang w:eastAsia="zh-CN"/>
        </w:rPr>
        <w:t>ии у А</w:t>
      </w:r>
      <w:proofErr w:type="gramEnd"/>
      <w:r w:rsidRPr="003C38B7">
        <w:rPr>
          <w:sz w:val="20"/>
          <w:szCs w:val="20"/>
          <w:lang w:eastAsia="zh-CN"/>
        </w:rPr>
        <w:t>бонента приборов учёта газа</w:t>
      </w:r>
      <w:r w:rsidRPr="003C38B7">
        <w:rPr>
          <w:b/>
          <w:sz w:val="20"/>
          <w:szCs w:val="20"/>
          <w:lang w:eastAsia="zh-CN"/>
        </w:rPr>
        <w:t xml:space="preserve"> </w:t>
      </w:r>
      <w:r w:rsidRPr="003C38B7">
        <w:rPr>
          <w:sz w:val="20"/>
          <w:szCs w:val="20"/>
          <w:lang w:eastAsia="zh-CN"/>
        </w:rPr>
        <w:t>объём его потребления определяется в соответствии с нормативами потребления газа.  Нормой потребления газа является среднемесячный объем потребления газа для приготовления пищи и нагрева воды (при отсутствии централизованного горячего водоснабжения) в расчете на 1 человека в месяц.</w:t>
      </w:r>
    </w:p>
    <w:p w:rsidR="002F0F1A" w:rsidRPr="003C38B7" w:rsidRDefault="002F0F1A" w:rsidP="002F0F1A">
      <w:pPr>
        <w:suppressAutoHyphens/>
        <w:ind w:firstLine="340"/>
        <w:jc w:val="both"/>
        <w:rPr>
          <w:sz w:val="20"/>
          <w:szCs w:val="20"/>
          <w:lang w:eastAsia="zh-CN"/>
        </w:rPr>
      </w:pPr>
      <w:r w:rsidRPr="003C38B7">
        <w:rPr>
          <w:sz w:val="20"/>
          <w:szCs w:val="20"/>
          <w:lang w:eastAsia="zh-CN"/>
        </w:rPr>
        <w:t>3.13. Объем потребленного газа в расчетном периоде, при использовании газа для приготовления пищи и (или)  нагрева воды с применением газовых приборов, рассчитывается как произведение количества граждан, проживающих в жилом помещении, или собственников жилого помещения и установленного норматива потребления газа для соответствующего вида потребления.</w:t>
      </w:r>
    </w:p>
    <w:p w:rsidR="002F0F1A" w:rsidRPr="003C38B7" w:rsidRDefault="002F0F1A" w:rsidP="002F0F1A">
      <w:pPr>
        <w:suppressAutoHyphens/>
        <w:ind w:firstLine="340"/>
        <w:jc w:val="both"/>
        <w:rPr>
          <w:sz w:val="20"/>
          <w:szCs w:val="20"/>
          <w:lang w:eastAsia="zh-CN"/>
        </w:rPr>
      </w:pPr>
      <w:r w:rsidRPr="003C38B7">
        <w:rPr>
          <w:sz w:val="20"/>
          <w:szCs w:val="20"/>
          <w:lang w:eastAsia="zh-CN"/>
        </w:rPr>
        <w:t>3.14.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2F0F1A" w:rsidRPr="003C38B7" w:rsidRDefault="002F0F1A" w:rsidP="002F0F1A">
      <w:pPr>
        <w:suppressAutoHyphens/>
        <w:ind w:firstLine="340"/>
        <w:jc w:val="both"/>
        <w:rPr>
          <w:sz w:val="20"/>
          <w:szCs w:val="20"/>
          <w:lang w:eastAsia="zh-CN"/>
        </w:rPr>
      </w:pPr>
      <w:r w:rsidRPr="003C38B7">
        <w:rPr>
          <w:sz w:val="20"/>
          <w:szCs w:val="20"/>
          <w:lang w:eastAsia="zh-CN"/>
        </w:rPr>
        <w:t>3.15.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2F0F1A" w:rsidRPr="003C38B7" w:rsidRDefault="002F0F1A" w:rsidP="002F0F1A">
      <w:pPr>
        <w:suppressAutoHyphens/>
        <w:ind w:firstLine="340"/>
        <w:jc w:val="both"/>
        <w:rPr>
          <w:sz w:val="20"/>
          <w:szCs w:val="20"/>
        </w:rPr>
      </w:pPr>
      <w:r w:rsidRPr="003C38B7">
        <w:rPr>
          <w:sz w:val="20"/>
          <w:szCs w:val="20"/>
          <w:lang w:eastAsia="zh-CN"/>
        </w:rPr>
        <w:t xml:space="preserve">3.16. Нормативы и нормы потребления утверждаются </w:t>
      </w:r>
      <w:r w:rsidRPr="003C38B7">
        <w:rPr>
          <w:sz w:val="20"/>
          <w:szCs w:val="20"/>
        </w:rPr>
        <w:t>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w:t>
      </w:r>
    </w:p>
    <w:p w:rsidR="002F0F1A" w:rsidRPr="003C38B7" w:rsidRDefault="002F0F1A" w:rsidP="002F0F1A">
      <w:pPr>
        <w:suppressAutoHyphens/>
        <w:jc w:val="center"/>
        <w:rPr>
          <w:b/>
          <w:sz w:val="20"/>
          <w:szCs w:val="20"/>
          <w:lang w:eastAsia="zh-CN"/>
        </w:rPr>
      </w:pPr>
    </w:p>
    <w:p w:rsidR="002F0F1A" w:rsidRPr="003C38B7" w:rsidRDefault="002F0F1A" w:rsidP="002F0F1A">
      <w:pPr>
        <w:suppressAutoHyphens/>
        <w:jc w:val="center"/>
        <w:rPr>
          <w:b/>
          <w:sz w:val="20"/>
          <w:szCs w:val="20"/>
          <w:lang w:eastAsia="zh-CN"/>
        </w:rPr>
      </w:pPr>
      <w:r w:rsidRPr="003C38B7">
        <w:rPr>
          <w:b/>
          <w:sz w:val="20"/>
          <w:szCs w:val="20"/>
          <w:lang w:eastAsia="zh-CN"/>
        </w:rPr>
        <w:t xml:space="preserve">Раздел 4. Размер платы и порядок расчетов </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4.1. Цена на газ определяется в порядке, установленном уполномоченным органом исполнительной власти субъекта Российской Федерации. </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Размер платы за потребленный газ рассчитывается как произведение объёма потребленного газа, определенного по показаниям приборов учёта газа, а при отсутствии – в порядке, установленном </w:t>
      </w:r>
      <w:proofErr w:type="spellStart"/>
      <w:r w:rsidRPr="003C38B7">
        <w:rPr>
          <w:sz w:val="20"/>
          <w:szCs w:val="20"/>
          <w:lang w:eastAsia="zh-CN"/>
        </w:rPr>
        <w:t>п.п</w:t>
      </w:r>
      <w:proofErr w:type="spellEnd"/>
      <w:r w:rsidRPr="003C38B7">
        <w:rPr>
          <w:sz w:val="20"/>
          <w:szCs w:val="20"/>
          <w:lang w:eastAsia="zh-CN"/>
        </w:rPr>
        <w:t xml:space="preserve">. 3.4. - 3.15. настоящего договора, и розничных цен на газ,  установленных для населения в соответствии с законодательством Российской Федерации. </w:t>
      </w:r>
    </w:p>
    <w:p w:rsidR="002F0F1A" w:rsidRPr="003C38B7" w:rsidRDefault="002F0F1A" w:rsidP="002F0F1A">
      <w:pPr>
        <w:suppressAutoHyphens/>
        <w:ind w:firstLine="340"/>
        <w:jc w:val="both"/>
        <w:rPr>
          <w:iCs/>
          <w:sz w:val="20"/>
          <w:szCs w:val="20"/>
          <w:lang w:eastAsia="zh-CN"/>
        </w:rPr>
      </w:pPr>
      <w:r w:rsidRPr="003C38B7">
        <w:rPr>
          <w:sz w:val="20"/>
          <w:szCs w:val="20"/>
          <w:lang w:eastAsia="zh-CN"/>
        </w:rPr>
        <w:t>В</w:t>
      </w:r>
      <w:r w:rsidRPr="003C38B7">
        <w:rPr>
          <w:iCs/>
          <w:sz w:val="20"/>
          <w:szCs w:val="20"/>
          <w:lang w:eastAsia="zh-CN"/>
        </w:rPr>
        <w:t xml:space="preserve"> случае принятия уполномоченным органом по регулированию тарифов на газ для населения нормативного акта, устанавливающего или изменяющего розничные цены на газ для населения, плата за газ производится по утвержденным нормативным актом ценам со дня введения в действие указанных розничных цен. </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4.2. Расчеты за газ производятся Абонентом ежемесячно </w:t>
      </w:r>
      <w:r w:rsidRPr="003C38B7">
        <w:rPr>
          <w:bCs/>
          <w:sz w:val="20"/>
          <w:szCs w:val="20"/>
          <w:lang w:eastAsia="zh-CN"/>
        </w:rPr>
        <w:t>не позднее 10-го числа месяца</w:t>
      </w:r>
      <w:r w:rsidRPr="003C38B7">
        <w:rPr>
          <w:sz w:val="20"/>
          <w:szCs w:val="20"/>
          <w:lang w:eastAsia="zh-CN"/>
        </w:rPr>
        <w:t xml:space="preserve">, следующего за расчетным периодом, по ценам (тарифам), установленным действующим законодательством Российской Федерации. </w:t>
      </w:r>
    </w:p>
    <w:p w:rsidR="002F0F1A" w:rsidRPr="003C38B7" w:rsidRDefault="002F0F1A" w:rsidP="002F0F1A">
      <w:pPr>
        <w:suppressAutoHyphens/>
        <w:ind w:firstLine="340"/>
        <w:jc w:val="both"/>
        <w:rPr>
          <w:sz w:val="20"/>
          <w:szCs w:val="20"/>
          <w:lang w:eastAsia="zh-CN"/>
        </w:rPr>
      </w:pPr>
      <w:r w:rsidRPr="003C38B7">
        <w:rPr>
          <w:sz w:val="20"/>
          <w:szCs w:val="20"/>
          <w:lang w:eastAsia="zh-CN"/>
        </w:rPr>
        <w:t>Расчетным периодом в соответствии с настоящим договором, является календарный месяц.</w:t>
      </w:r>
    </w:p>
    <w:p w:rsidR="002F0F1A" w:rsidRPr="003C38B7" w:rsidRDefault="002F0F1A" w:rsidP="002F0F1A">
      <w:pPr>
        <w:suppressAutoHyphens/>
        <w:ind w:firstLine="340"/>
        <w:jc w:val="both"/>
        <w:rPr>
          <w:iCs/>
          <w:sz w:val="20"/>
          <w:szCs w:val="20"/>
          <w:lang w:eastAsia="zh-CN"/>
        </w:rPr>
      </w:pPr>
      <w:r w:rsidRPr="003C38B7">
        <w:rPr>
          <w:sz w:val="20"/>
          <w:szCs w:val="20"/>
          <w:lang w:eastAsia="zh-CN"/>
        </w:rPr>
        <w:t xml:space="preserve">4.3. При наличии исправного и поверенного газового счетчика размер платы за газ определяется исходя из показаний прибора учета по действующей в период потребления розничной цене на газ, утвержденной </w:t>
      </w:r>
      <w:r w:rsidRPr="003C38B7">
        <w:rPr>
          <w:iCs/>
          <w:sz w:val="20"/>
          <w:szCs w:val="20"/>
          <w:lang w:eastAsia="zh-CN"/>
        </w:rPr>
        <w:t>уполномоченным органом по регулированию тарифов на газ для населения.</w:t>
      </w:r>
    </w:p>
    <w:p w:rsidR="002F0F1A" w:rsidRPr="003C38B7" w:rsidRDefault="002F0F1A" w:rsidP="002F0F1A">
      <w:pPr>
        <w:suppressAutoHyphens/>
        <w:ind w:firstLine="340"/>
        <w:jc w:val="both"/>
        <w:rPr>
          <w:sz w:val="20"/>
          <w:szCs w:val="20"/>
        </w:rPr>
      </w:pPr>
      <w:r w:rsidRPr="003C38B7">
        <w:rPr>
          <w:sz w:val="20"/>
          <w:szCs w:val="20"/>
          <w:lang w:eastAsia="zh-CN"/>
        </w:rPr>
        <w:t xml:space="preserve">4.4. В </w:t>
      </w:r>
      <w:r w:rsidRPr="003C38B7">
        <w:rPr>
          <w:sz w:val="20"/>
          <w:szCs w:val="20"/>
        </w:rPr>
        <w:t xml:space="preserve">случае если Абонент в установленный договором срок не представил Поставщику сведения о показаниях прибора учета газа, объем потребленного газа за прошедший расчетный период и до расчетного периода, в котором Абонент </w:t>
      </w:r>
      <w:proofErr w:type="gramStart"/>
      <w:r w:rsidRPr="003C38B7">
        <w:rPr>
          <w:sz w:val="20"/>
          <w:szCs w:val="20"/>
        </w:rPr>
        <w:t>возобновил представление указанных сведений определяется</w:t>
      </w:r>
      <w:proofErr w:type="gramEnd"/>
      <w:r w:rsidRPr="003C38B7">
        <w:rPr>
          <w:sz w:val="20"/>
          <w:szCs w:val="20"/>
        </w:rPr>
        <w:t xml:space="preserve"> в соответствии с п. 3.9.настоящего договора.</w:t>
      </w:r>
    </w:p>
    <w:p w:rsidR="002F0F1A" w:rsidRPr="003C38B7" w:rsidRDefault="002F0F1A" w:rsidP="002F0F1A">
      <w:pPr>
        <w:suppressAutoHyphens/>
        <w:ind w:firstLine="340"/>
        <w:jc w:val="both"/>
        <w:rPr>
          <w:sz w:val="20"/>
          <w:szCs w:val="20"/>
        </w:rPr>
      </w:pPr>
      <w:r w:rsidRPr="003C38B7">
        <w:rPr>
          <w:sz w:val="20"/>
          <w:szCs w:val="20"/>
        </w:rPr>
        <w:t>4.5. При отсутств</w:t>
      </w:r>
      <w:proofErr w:type="gramStart"/>
      <w:r w:rsidRPr="003C38B7">
        <w:rPr>
          <w:sz w:val="20"/>
          <w:szCs w:val="20"/>
        </w:rPr>
        <w:t>ии у А</w:t>
      </w:r>
      <w:proofErr w:type="gramEnd"/>
      <w:r w:rsidRPr="003C38B7">
        <w:rPr>
          <w:sz w:val="20"/>
          <w:szCs w:val="20"/>
        </w:rPr>
        <w:t xml:space="preserve">бонента прибора учета газа, его неисправности или по истечении срока его поверки, либо в случае нарушения целостности на нём пломб и наклеек, размер платы за газ определяется в соответствии с </w:t>
      </w:r>
      <w:proofErr w:type="spellStart"/>
      <w:r w:rsidRPr="003C38B7">
        <w:rPr>
          <w:sz w:val="20"/>
          <w:szCs w:val="20"/>
        </w:rPr>
        <w:t>п.п</w:t>
      </w:r>
      <w:proofErr w:type="spellEnd"/>
      <w:r w:rsidRPr="003C38B7">
        <w:rPr>
          <w:sz w:val="20"/>
          <w:szCs w:val="20"/>
        </w:rPr>
        <w:t xml:space="preserve">. 3.4.- 3.15. настоящего договора. </w:t>
      </w:r>
    </w:p>
    <w:p w:rsidR="002F0F1A" w:rsidRPr="003C38B7" w:rsidRDefault="002F0F1A" w:rsidP="002F0F1A">
      <w:pPr>
        <w:suppressAutoHyphens/>
        <w:ind w:firstLine="340"/>
        <w:jc w:val="both"/>
        <w:rPr>
          <w:sz w:val="20"/>
          <w:szCs w:val="20"/>
        </w:rPr>
      </w:pPr>
      <w:r w:rsidRPr="003C38B7">
        <w:rPr>
          <w:sz w:val="20"/>
          <w:szCs w:val="20"/>
        </w:rPr>
        <w:t xml:space="preserve">4.6. </w:t>
      </w:r>
      <w:proofErr w:type="gramStart"/>
      <w:r w:rsidRPr="003C38B7">
        <w:rPr>
          <w:sz w:val="20"/>
          <w:szCs w:val="20"/>
        </w:rPr>
        <w:t xml:space="preserve">В случае обнаружения несанкционированного подключения к газораспределительной системе или самовольного отключения газового оборудования, предназначенного для потребления услуг газоснабжения, Поставщик вправе произвести перерасчет размера платы за потребленный газ по нормативу потребления газа,  за 6 месяцев, </w:t>
      </w:r>
      <w:r w:rsidRPr="003C38B7">
        <w:rPr>
          <w:sz w:val="20"/>
          <w:szCs w:val="20"/>
        </w:rPr>
        <w:lastRenderedPageBreak/>
        <w:t xml:space="preserve">предшествующих месяцу, в котором выявлено совершение указанного действия, и выполнять дальнейшие расчеты с Абонентом в соответствии с </w:t>
      </w:r>
      <w:proofErr w:type="spellStart"/>
      <w:r w:rsidRPr="003C38B7">
        <w:rPr>
          <w:sz w:val="20"/>
          <w:szCs w:val="20"/>
        </w:rPr>
        <w:t>п.п</w:t>
      </w:r>
      <w:proofErr w:type="spellEnd"/>
      <w:r w:rsidRPr="003C38B7">
        <w:rPr>
          <w:sz w:val="20"/>
          <w:szCs w:val="20"/>
        </w:rPr>
        <w:t>. 3.13. настоящего договора до дня устранения нарушений</w:t>
      </w:r>
      <w:proofErr w:type="gramEnd"/>
      <w:r w:rsidRPr="003C38B7">
        <w:rPr>
          <w:sz w:val="20"/>
          <w:szCs w:val="20"/>
        </w:rPr>
        <w:t xml:space="preserve"> включительно. </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4.7. </w:t>
      </w:r>
      <w:proofErr w:type="gramStart"/>
      <w:r w:rsidRPr="003C38B7">
        <w:rPr>
          <w:sz w:val="20"/>
          <w:szCs w:val="20"/>
          <w:lang w:eastAsia="zh-CN"/>
        </w:rPr>
        <w:t>Плата за потребленный газ вносится Абонентом наличными денежными средствами в кассу Поставщика, в безналичной форме переводом денежных средств на расчетный счет Поставщика, указанный в платежном документе, через платежных агентов, осуществляющих прием платежей в пользу Поставщика, п</w:t>
      </w:r>
      <w:r w:rsidRPr="003C38B7">
        <w:rPr>
          <w:iCs/>
          <w:sz w:val="20"/>
          <w:szCs w:val="20"/>
          <w:lang w:eastAsia="zh-CN"/>
        </w:rPr>
        <w:t xml:space="preserve">еречень которых размещен </w:t>
      </w:r>
      <w:r w:rsidRPr="003C38B7">
        <w:rPr>
          <w:sz w:val="20"/>
          <w:szCs w:val="20"/>
          <w:lang w:eastAsia="zh-CN"/>
        </w:rPr>
        <w:t xml:space="preserve">на официальном сайте Поставщика </w:t>
      </w:r>
      <w:hyperlink r:id="rId8" w:history="1">
        <w:r w:rsidRPr="003C38B7">
          <w:rPr>
            <w:rStyle w:val="a3"/>
            <w:sz w:val="20"/>
            <w:szCs w:val="20"/>
            <w:lang w:eastAsia="zh-CN"/>
          </w:rPr>
          <w:t>www.krasgaz.ru</w:t>
        </w:r>
      </w:hyperlink>
      <w:r w:rsidRPr="003C38B7">
        <w:rPr>
          <w:iCs/>
          <w:sz w:val="20"/>
          <w:szCs w:val="20"/>
          <w:lang w:eastAsia="zh-CN"/>
        </w:rPr>
        <w:t xml:space="preserve">, </w:t>
      </w:r>
      <w:r w:rsidRPr="003C38B7">
        <w:rPr>
          <w:sz w:val="20"/>
          <w:szCs w:val="20"/>
          <w:lang w:eastAsia="zh-CN"/>
        </w:rPr>
        <w:t>путем размещения объявлений на расположенных в местах общего доступа информационных стендах, а также иными доступными</w:t>
      </w:r>
      <w:proofErr w:type="gramEnd"/>
      <w:r w:rsidRPr="003C38B7">
        <w:rPr>
          <w:sz w:val="20"/>
          <w:szCs w:val="20"/>
          <w:lang w:eastAsia="zh-CN"/>
        </w:rPr>
        <w:t xml:space="preserve"> способами.</w:t>
      </w:r>
    </w:p>
    <w:p w:rsidR="002F0F1A" w:rsidRPr="003C38B7" w:rsidRDefault="002F0F1A" w:rsidP="002F0F1A">
      <w:pPr>
        <w:autoSpaceDE w:val="0"/>
        <w:autoSpaceDN w:val="0"/>
        <w:adjustRightInd w:val="0"/>
        <w:ind w:firstLine="284"/>
        <w:jc w:val="both"/>
        <w:rPr>
          <w:sz w:val="20"/>
          <w:szCs w:val="20"/>
          <w:lang w:eastAsia="zh-CN"/>
        </w:rPr>
      </w:pPr>
      <w:r w:rsidRPr="003C38B7">
        <w:rPr>
          <w:sz w:val="20"/>
          <w:szCs w:val="20"/>
          <w:lang w:eastAsia="zh-CN"/>
        </w:rPr>
        <w:t xml:space="preserve">4.8. </w:t>
      </w:r>
      <w:proofErr w:type="gramStart"/>
      <w:r w:rsidRPr="003C38B7">
        <w:rPr>
          <w:bCs/>
          <w:sz w:val="20"/>
          <w:szCs w:val="20"/>
          <w:lang w:eastAsia="zh-CN"/>
        </w:rPr>
        <w:t>Перерасчет размера платы за газ</w:t>
      </w:r>
      <w:r w:rsidRPr="003C38B7">
        <w:rPr>
          <w:sz w:val="20"/>
          <w:szCs w:val="20"/>
          <w:lang w:eastAsia="zh-CN"/>
        </w:rPr>
        <w:t xml:space="preserve"> производится при отсутствии технической возможности установки индивидуального, общего (квартирного) приборов учета газа, после письменного обращения Абонента, в случае временного отсутствия Абонента и (или) лиц, проживающих в жилом помещении, обеспечиваемом газоснабжением, более 5 полных календарных дней подряд, по письменному заявлению, поданному Поставщику не позднее 30 дней после окончания периода временного отсутствия указанных лиц.</w:t>
      </w:r>
      <w:proofErr w:type="gramEnd"/>
      <w:r w:rsidRPr="003C38B7">
        <w:rPr>
          <w:sz w:val="20"/>
          <w:szCs w:val="20"/>
          <w:lang w:eastAsia="zh-CN"/>
        </w:rPr>
        <w:t xml:space="preserve"> К заявлению должны быть приложены документы, подтверждающие продолжительность периода временного отсутствия потребителей газа, а также акт обследования на предмет установления отсутствия технической возможности установки индивидуального, общего (квартирного) приборов учета газа.</w:t>
      </w:r>
    </w:p>
    <w:p w:rsidR="002F0F1A" w:rsidRPr="003C38B7" w:rsidRDefault="002F0F1A" w:rsidP="002F0F1A">
      <w:pPr>
        <w:autoSpaceDE w:val="0"/>
        <w:autoSpaceDN w:val="0"/>
        <w:adjustRightInd w:val="0"/>
        <w:ind w:firstLine="284"/>
        <w:jc w:val="both"/>
        <w:rPr>
          <w:sz w:val="20"/>
          <w:szCs w:val="20"/>
          <w:lang w:eastAsia="zh-CN"/>
        </w:rPr>
      </w:pPr>
      <w:r w:rsidRPr="003C38B7">
        <w:rPr>
          <w:sz w:val="20"/>
          <w:szCs w:val="20"/>
          <w:lang w:eastAsia="zh-CN"/>
        </w:rPr>
        <w:t xml:space="preserve">4.9.  В соответствии с Жилищным кодексом Российской Федерации  ст. 155 п. 14 Абоненту, несвоевременно и (или) не полностью внесшему плату за газ начисляется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proofErr w:type="gramStart"/>
      <w:r w:rsidRPr="003C38B7">
        <w:rPr>
          <w:sz w:val="20"/>
          <w:szCs w:val="20"/>
          <w:lang w:eastAsia="zh-CN"/>
        </w:rPr>
        <w:t>суммы</w:t>
      </w:r>
      <w:proofErr w:type="gramEnd"/>
      <w:r w:rsidRPr="003C38B7">
        <w:rPr>
          <w:sz w:val="20"/>
          <w:szCs w:val="20"/>
          <w:lang w:eastAsia="zh-CN"/>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3C38B7">
        <w:rPr>
          <w:sz w:val="20"/>
          <w:szCs w:val="20"/>
          <w:lang w:eastAsia="zh-CN"/>
        </w:rPr>
        <w:t>стотридцатой</w:t>
      </w:r>
      <w:proofErr w:type="spellEnd"/>
      <w:r w:rsidRPr="003C38B7">
        <w:rPr>
          <w:sz w:val="20"/>
          <w:szCs w:val="20"/>
          <w:lang w:eastAsia="zh-C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2F0F1A" w:rsidRPr="003C38B7" w:rsidRDefault="002F0F1A" w:rsidP="002F0F1A">
      <w:pPr>
        <w:suppressAutoHyphens/>
        <w:jc w:val="center"/>
        <w:rPr>
          <w:b/>
          <w:sz w:val="20"/>
          <w:szCs w:val="20"/>
          <w:lang w:eastAsia="zh-CN"/>
        </w:rPr>
      </w:pPr>
    </w:p>
    <w:p w:rsidR="002F0F1A" w:rsidRPr="003C38B7" w:rsidRDefault="002F0F1A" w:rsidP="002F0F1A">
      <w:pPr>
        <w:suppressAutoHyphens/>
        <w:jc w:val="center"/>
        <w:rPr>
          <w:sz w:val="20"/>
          <w:szCs w:val="20"/>
          <w:lang w:eastAsia="zh-CN"/>
        </w:rPr>
      </w:pPr>
      <w:r w:rsidRPr="003C38B7">
        <w:rPr>
          <w:b/>
          <w:sz w:val="20"/>
          <w:szCs w:val="20"/>
          <w:lang w:eastAsia="zh-CN"/>
        </w:rPr>
        <w:t>Раздел 5. Обязанности сторон</w:t>
      </w:r>
    </w:p>
    <w:p w:rsidR="002F0F1A" w:rsidRPr="003C38B7" w:rsidRDefault="002F0F1A" w:rsidP="002F0F1A">
      <w:pPr>
        <w:suppressAutoHyphens/>
        <w:ind w:firstLine="284"/>
        <w:jc w:val="both"/>
        <w:rPr>
          <w:sz w:val="20"/>
          <w:szCs w:val="20"/>
          <w:lang w:eastAsia="zh-CN"/>
        </w:rPr>
      </w:pPr>
      <w:r w:rsidRPr="003C38B7">
        <w:rPr>
          <w:sz w:val="20"/>
          <w:szCs w:val="20"/>
          <w:lang w:eastAsia="zh-CN"/>
        </w:rPr>
        <w:t xml:space="preserve">5.1. </w:t>
      </w:r>
      <w:r w:rsidRPr="003C38B7">
        <w:rPr>
          <w:b/>
          <w:bCs/>
          <w:sz w:val="20"/>
          <w:szCs w:val="20"/>
          <w:lang w:eastAsia="zh-CN"/>
        </w:rPr>
        <w:t>Поставщик</w:t>
      </w:r>
      <w:r w:rsidRPr="003C38B7">
        <w:rPr>
          <w:b/>
          <w:sz w:val="20"/>
          <w:szCs w:val="20"/>
          <w:lang w:eastAsia="zh-CN"/>
        </w:rPr>
        <w:t xml:space="preserve"> обязуется:</w:t>
      </w:r>
    </w:p>
    <w:p w:rsidR="002F0F1A" w:rsidRPr="003C38B7" w:rsidRDefault="002F0F1A" w:rsidP="002F0F1A">
      <w:pPr>
        <w:suppressAutoHyphens/>
        <w:ind w:firstLine="284"/>
        <w:jc w:val="both"/>
        <w:rPr>
          <w:sz w:val="20"/>
          <w:szCs w:val="20"/>
          <w:lang w:eastAsia="zh-CN"/>
        </w:rPr>
      </w:pPr>
      <w:r w:rsidRPr="003C38B7">
        <w:rPr>
          <w:sz w:val="20"/>
          <w:szCs w:val="20"/>
          <w:lang w:eastAsia="zh-CN"/>
        </w:rPr>
        <w:t>5.1.1. Обеспечивать круглосуточную подачу Абоненту газа надлежащего качества в необходимом количестве.</w:t>
      </w:r>
    </w:p>
    <w:p w:rsidR="002F0F1A" w:rsidRPr="003C38B7" w:rsidRDefault="002F0F1A" w:rsidP="002F0F1A">
      <w:pPr>
        <w:suppressAutoHyphens/>
        <w:ind w:firstLine="284"/>
        <w:jc w:val="both"/>
        <w:rPr>
          <w:sz w:val="20"/>
          <w:szCs w:val="20"/>
          <w:lang w:eastAsia="zh-CN"/>
        </w:rPr>
      </w:pPr>
      <w:r w:rsidRPr="003C38B7">
        <w:rPr>
          <w:iCs/>
          <w:sz w:val="20"/>
          <w:szCs w:val="20"/>
          <w:lang w:eastAsia="zh-CN"/>
        </w:rPr>
        <w:t>5</w:t>
      </w:r>
      <w:r w:rsidRPr="003C38B7">
        <w:rPr>
          <w:sz w:val="20"/>
          <w:szCs w:val="20"/>
          <w:lang w:eastAsia="zh-CN"/>
        </w:rPr>
        <w:t xml:space="preserve">.1.2. Информировать Абонента об изменении розничной цены на газ и нормативов потребления газа, путем размещения необходимой информации на официальном сайте Поставщика </w:t>
      </w:r>
      <w:hyperlink r:id="rId9" w:history="1">
        <w:r w:rsidRPr="003C38B7">
          <w:rPr>
            <w:rStyle w:val="a3"/>
            <w:sz w:val="20"/>
            <w:szCs w:val="20"/>
            <w:lang w:val="en-US" w:eastAsia="zh-CN"/>
          </w:rPr>
          <w:t>www</w:t>
        </w:r>
        <w:r w:rsidRPr="003C38B7">
          <w:rPr>
            <w:rStyle w:val="a3"/>
            <w:sz w:val="20"/>
            <w:szCs w:val="20"/>
            <w:lang w:eastAsia="zh-CN"/>
          </w:rPr>
          <w:t>.</w:t>
        </w:r>
        <w:proofErr w:type="spellStart"/>
        <w:r w:rsidRPr="003C38B7">
          <w:rPr>
            <w:rStyle w:val="a3"/>
            <w:sz w:val="20"/>
            <w:szCs w:val="20"/>
            <w:lang w:val="en-US" w:eastAsia="zh-CN"/>
          </w:rPr>
          <w:t>krasgaz</w:t>
        </w:r>
        <w:proofErr w:type="spellEnd"/>
        <w:r w:rsidRPr="003C38B7">
          <w:rPr>
            <w:rStyle w:val="a3"/>
            <w:sz w:val="20"/>
            <w:szCs w:val="20"/>
            <w:lang w:eastAsia="zh-CN"/>
          </w:rPr>
          <w:t>.</w:t>
        </w:r>
        <w:proofErr w:type="spellStart"/>
        <w:r w:rsidRPr="003C38B7">
          <w:rPr>
            <w:rStyle w:val="a3"/>
            <w:sz w:val="20"/>
            <w:szCs w:val="20"/>
            <w:lang w:val="en-US" w:eastAsia="zh-CN"/>
          </w:rPr>
          <w:t>ru</w:t>
        </w:r>
        <w:proofErr w:type="spellEnd"/>
      </w:hyperlink>
      <w:r w:rsidRPr="003C38B7">
        <w:rPr>
          <w:sz w:val="20"/>
          <w:szCs w:val="20"/>
          <w:lang w:eastAsia="zh-CN"/>
        </w:rPr>
        <w:t xml:space="preserve"> или иными доступными способами.</w:t>
      </w:r>
    </w:p>
    <w:p w:rsidR="002F0F1A" w:rsidRPr="003C38B7" w:rsidRDefault="002F0F1A" w:rsidP="002F0F1A">
      <w:pPr>
        <w:suppressAutoHyphens/>
        <w:ind w:firstLine="284"/>
        <w:jc w:val="both"/>
        <w:rPr>
          <w:sz w:val="20"/>
          <w:szCs w:val="20"/>
          <w:lang w:eastAsia="zh-CN"/>
        </w:rPr>
      </w:pPr>
      <w:r w:rsidRPr="003C38B7">
        <w:rPr>
          <w:sz w:val="20"/>
          <w:szCs w:val="20"/>
          <w:lang w:eastAsia="zh-CN"/>
        </w:rPr>
        <w:t>5.1.3.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2F0F1A" w:rsidRPr="003C38B7" w:rsidRDefault="002F0F1A" w:rsidP="002F0F1A">
      <w:pPr>
        <w:suppressAutoHyphens/>
        <w:autoSpaceDE w:val="0"/>
        <w:ind w:firstLine="340"/>
        <w:jc w:val="both"/>
        <w:rPr>
          <w:sz w:val="20"/>
          <w:szCs w:val="20"/>
          <w:lang w:eastAsia="zh-CN"/>
        </w:rPr>
      </w:pPr>
      <w:r w:rsidRPr="003C38B7">
        <w:rPr>
          <w:iCs/>
          <w:sz w:val="20"/>
          <w:szCs w:val="20"/>
          <w:lang w:eastAsia="zh-CN"/>
        </w:rPr>
        <w:t>5.1.4. П</w:t>
      </w:r>
      <w:r w:rsidRPr="003C38B7">
        <w:rPr>
          <w:sz w:val="20"/>
          <w:szCs w:val="20"/>
          <w:lang w:eastAsia="zh-CN"/>
        </w:rPr>
        <w:t>редоставлять Абоненту по его обращению информацию о дополнительных и сопутствующих поставкам газа услугах и их стоимости, информацию о платежных агентах, осуществляющих прием платежей в его пользу, о местах приема платежей.</w:t>
      </w:r>
    </w:p>
    <w:p w:rsidR="002F0F1A" w:rsidRPr="003C38B7" w:rsidRDefault="002F0F1A" w:rsidP="002F0F1A">
      <w:pPr>
        <w:suppressAutoHyphens/>
        <w:autoSpaceDE w:val="0"/>
        <w:ind w:firstLine="340"/>
        <w:jc w:val="both"/>
        <w:rPr>
          <w:iCs/>
          <w:sz w:val="20"/>
          <w:szCs w:val="20"/>
          <w:lang w:eastAsia="zh-CN"/>
        </w:rPr>
      </w:pPr>
      <w:r w:rsidRPr="003C38B7">
        <w:rPr>
          <w:iCs/>
          <w:sz w:val="20"/>
          <w:szCs w:val="20"/>
          <w:lang w:eastAsia="zh-CN"/>
        </w:rPr>
        <w:t xml:space="preserve">5.1.5. Осуществлять не реже 1 раза в год (либо по заявке Абонента) проверку показаний прибора учета газа, технического состояния и сохранности пломб на приборе учёта газа и на месте его присоединения к газопроводу, установленного газоиспользующего оборудования. </w:t>
      </w:r>
    </w:p>
    <w:p w:rsidR="002F0F1A" w:rsidRPr="003C38B7" w:rsidRDefault="002F0F1A" w:rsidP="002F0F1A">
      <w:pPr>
        <w:suppressAutoHyphens/>
        <w:ind w:firstLine="340"/>
        <w:jc w:val="both"/>
        <w:rPr>
          <w:iCs/>
          <w:sz w:val="20"/>
          <w:szCs w:val="20"/>
          <w:lang w:eastAsia="zh-CN"/>
        </w:rPr>
      </w:pPr>
      <w:r w:rsidRPr="003C38B7">
        <w:rPr>
          <w:iCs/>
          <w:sz w:val="20"/>
          <w:szCs w:val="20"/>
          <w:lang w:eastAsia="zh-CN"/>
        </w:rPr>
        <w:t>5.1.6. Ежегодно, в квитанции на оплату за газ, за месяц до плановой даты выполнения работ по техническому обслуживанию ВДГО уведомлять Абонента о дате и времени проведения очередной проверки. За 10 (десять) дней до даты проведения работ по техническому обслуживанию  ВДГО повторно уведомлять Абонента, о дате и времени проведения очередной проверки путем размещения объявлений на информационных досках МКД.</w:t>
      </w:r>
    </w:p>
    <w:p w:rsidR="002F0F1A" w:rsidRPr="003C38B7" w:rsidRDefault="002F0F1A" w:rsidP="002F0F1A">
      <w:pPr>
        <w:suppressAutoHyphens/>
        <w:ind w:firstLine="340"/>
        <w:jc w:val="both"/>
        <w:rPr>
          <w:iCs/>
          <w:sz w:val="20"/>
          <w:szCs w:val="20"/>
          <w:lang w:eastAsia="zh-CN"/>
        </w:rPr>
      </w:pPr>
      <w:r w:rsidRPr="003C38B7">
        <w:rPr>
          <w:iCs/>
          <w:sz w:val="20"/>
          <w:szCs w:val="20"/>
          <w:lang w:eastAsia="zh-CN"/>
        </w:rPr>
        <w:t>5.1.7. Обеспечивать прием уведомлений, передаваемых Абонентом в соответствии с п. 5.2.8. настоящего договора, и заявок на установку пломбы на месте присоединения прибора учета газа к газопроводу, а также заявок  на проведение проверки в соответствие с п. 5.1.6. настоящего договора.</w:t>
      </w:r>
    </w:p>
    <w:p w:rsidR="002F0F1A" w:rsidRPr="003C38B7" w:rsidRDefault="002F0F1A" w:rsidP="002F0F1A">
      <w:pPr>
        <w:suppressAutoHyphens/>
        <w:ind w:firstLine="340"/>
        <w:jc w:val="both"/>
        <w:rPr>
          <w:b/>
          <w:sz w:val="20"/>
          <w:szCs w:val="20"/>
          <w:lang w:eastAsia="zh-CN"/>
        </w:rPr>
      </w:pPr>
      <w:r w:rsidRPr="003C38B7">
        <w:rPr>
          <w:b/>
          <w:sz w:val="20"/>
          <w:szCs w:val="20"/>
          <w:lang w:eastAsia="zh-CN"/>
        </w:rPr>
        <w:t>5.2. Абонент обязуется:</w:t>
      </w:r>
    </w:p>
    <w:p w:rsidR="002F0F1A" w:rsidRPr="003C38B7" w:rsidRDefault="002F0F1A" w:rsidP="002F0F1A">
      <w:pPr>
        <w:suppressAutoHyphens/>
        <w:ind w:firstLine="340"/>
        <w:jc w:val="both"/>
        <w:rPr>
          <w:sz w:val="20"/>
          <w:szCs w:val="20"/>
          <w:lang w:eastAsia="zh-CN"/>
        </w:rPr>
      </w:pPr>
      <w:r w:rsidRPr="003C38B7">
        <w:rPr>
          <w:sz w:val="20"/>
          <w:szCs w:val="20"/>
          <w:lang w:eastAsia="zh-CN"/>
        </w:rPr>
        <w:t>5.2.1. Своевременно и в полном объёме производить оплату Поставщику за газ в срок и в порядке, установленные п. 4.2. настоящего договора.</w:t>
      </w:r>
    </w:p>
    <w:p w:rsidR="002F0F1A" w:rsidRPr="003C38B7" w:rsidRDefault="002F0F1A" w:rsidP="002F0F1A">
      <w:pPr>
        <w:suppressAutoHyphens/>
        <w:autoSpaceDE w:val="0"/>
        <w:ind w:firstLine="340"/>
        <w:jc w:val="both"/>
        <w:rPr>
          <w:iCs/>
          <w:sz w:val="20"/>
          <w:szCs w:val="20"/>
          <w:lang w:eastAsia="zh-CN"/>
        </w:rPr>
      </w:pPr>
      <w:r w:rsidRPr="003C38B7">
        <w:rPr>
          <w:iCs/>
          <w:sz w:val="20"/>
          <w:szCs w:val="20"/>
          <w:lang w:eastAsia="zh-CN"/>
        </w:rPr>
        <w:t xml:space="preserve">5.2.2. Предоставить Поставщику газа: </w:t>
      </w:r>
    </w:p>
    <w:p w:rsidR="002F0F1A" w:rsidRPr="003C38B7" w:rsidRDefault="002F0F1A" w:rsidP="002F0F1A">
      <w:pPr>
        <w:suppressAutoHyphens/>
        <w:autoSpaceDE w:val="0"/>
        <w:ind w:firstLine="340"/>
        <w:jc w:val="both"/>
        <w:rPr>
          <w:iCs/>
          <w:sz w:val="20"/>
          <w:szCs w:val="20"/>
          <w:lang w:eastAsia="zh-CN"/>
        </w:rPr>
      </w:pPr>
      <w:r w:rsidRPr="003C38B7">
        <w:rPr>
          <w:iCs/>
          <w:sz w:val="20"/>
          <w:szCs w:val="20"/>
          <w:lang w:eastAsia="zh-CN"/>
        </w:rPr>
        <w:t>-  оригинал и копию основного документа, удостоверяющего личность;</w:t>
      </w:r>
    </w:p>
    <w:p w:rsidR="002F0F1A" w:rsidRPr="003C38B7" w:rsidRDefault="002F0F1A" w:rsidP="002F0F1A">
      <w:pPr>
        <w:suppressAutoHyphens/>
        <w:autoSpaceDE w:val="0"/>
        <w:ind w:firstLine="340"/>
        <w:jc w:val="both"/>
        <w:rPr>
          <w:iCs/>
          <w:sz w:val="20"/>
          <w:szCs w:val="20"/>
          <w:lang w:eastAsia="zh-CN"/>
        </w:rPr>
      </w:pPr>
      <w:r w:rsidRPr="003C38B7">
        <w:rPr>
          <w:iCs/>
          <w:sz w:val="20"/>
          <w:szCs w:val="20"/>
          <w:lang w:eastAsia="zh-CN"/>
        </w:rPr>
        <w:t xml:space="preserve">- оригинал и копию документов, подтверждающих право собственности Абонента в отношении помещений, газоснабжение которых необходимо обеспечить, или иные основания пользования этими помещениями; </w:t>
      </w:r>
    </w:p>
    <w:p w:rsidR="002F0F1A" w:rsidRPr="003C38B7" w:rsidRDefault="002F0F1A" w:rsidP="002F0F1A">
      <w:pPr>
        <w:suppressAutoHyphens/>
        <w:autoSpaceDE w:val="0"/>
        <w:ind w:firstLine="340"/>
        <w:jc w:val="both"/>
        <w:rPr>
          <w:iCs/>
          <w:sz w:val="20"/>
          <w:szCs w:val="20"/>
          <w:lang w:eastAsia="zh-CN"/>
        </w:rPr>
      </w:pPr>
      <w:r w:rsidRPr="003C38B7">
        <w:rPr>
          <w:iCs/>
          <w:sz w:val="20"/>
          <w:szCs w:val="20"/>
          <w:lang w:eastAsia="zh-CN"/>
        </w:rPr>
        <w:t xml:space="preserve">- документы, подтверждающие количество лиц, проживающих в жилых помещениях многоквартирных домов и жилых домов; </w:t>
      </w:r>
    </w:p>
    <w:p w:rsidR="002F0F1A" w:rsidRPr="003C38B7" w:rsidRDefault="002F0F1A" w:rsidP="002F0F1A">
      <w:pPr>
        <w:suppressAutoHyphens/>
        <w:autoSpaceDE w:val="0"/>
        <w:ind w:firstLine="340"/>
        <w:jc w:val="both"/>
        <w:rPr>
          <w:sz w:val="20"/>
          <w:szCs w:val="20"/>
        </w:rPr>
      </w:pPr>
      <w:r w:rsidRPr="003C38B7">
        <w:rPr>
          <w:sz w:val="20"/>
          <w:szCs w:val="20"/>
        </w:rPr>
        <w:t>- оригинал и копию документов, подтверждающих состав и тип газоиспользующего оборудования, входящего в состав внутриквартирного газового оборудования, и соответствие этого оборудования установленным для него техническим требованиям;</w:t>
      </w:r>
    </w:p>
    <w:p w:rsidR="002F0F1A" w:rsidRPr="003C38B7" w:rsidRDefault="002F0F1A" w:rsidP="002F0F1A">
      <w:pPr>
        <w:suppressAutoHyphens/>
        <w:autoSpaceDE w:val="0"/>
        <w:ind w:firstLine="340"/>
        <w:jc w:val="both"/>
        <w:rPr>
          <w:sz w:val="20"/>
          <w:szCs w:val="20"/>
        </w:rPr>
      </w:pPr>
      <w:r w:rsidRPr="003C38B7">
        <w:rPr>
          <w:sz w:val="20"/>
          <w:szCs w:val="20"/>
        </w:rPr>
        <w:t>- оригинал и копию документов, подтверждающих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2F0F1A" w:rsidRPr="003C38B7" w:rsidRDefault="002F0F1A" w:rsidP="002F0F1A">
      <w:pPr>
        <w:suppressAutoHyphens/>
        <w:autoSpaceDE w:val="0"/>
        <w:ind w:firstLine="340"/>
        <w:jc w:val="both"/>
        <w:rPr>
          <w:sz w:val="20"/>
          <w:szCs w:val="20"/>
        </w:rPr>
      </w:pPr>
      <w:r w:rsidRPr="003C38B7">
        <w:rPr>
          <w:sz w:val="20"/>
          <w:szCs w:val="20"/>
        </w:rPr>
        <w:t>- оригинал и копию договора о техническом обслуживании и ремонте внутриквартирного газового оборудования;</w:t>
      </w:r>
    </w:p>
    <w:p w:rsidR="002F0F1A" w:rsidRPr="003C38B7" w:rsidRDefault="002F0F1A" w:rsidP="002F0F1A">
      <w:pPr>
        <w:suppressAutoHyphens/>
        <w:autoSpaceDE w:val="0"/>
        <w:ind w:firstLine="340"/>
        <w:jc w:val="both"/>
        <w:rPr>
          <w:iCs/>
          <w:sz w:val="20"/>
          <w:szCs w:val="20"/>
          <w:lang w:eastAsia="zh-CN"/>
        </w:rPr>
      </w:pPr>
      <w:r w:rsidRPr="003C38B7">
        <w:rPr>
          <w:iCs/>
          <w:sz w:val="20"/>
          <w:szCs w:val="20"/>
          <w:lang w:eastAsia="zh-CN"/>
        </w:rPr>
        <w:t>5.2.3.</w:t>
      </w:r>
      <w:r w:rsidRPr="003C38B7">
        <w:rPr>
          <w:sz w:val="20"/>
          <w:szCs w:val="20"/>
        </w:rPr>
        <w:t xml:space="preserve"> </w:t>
      </w:r>
      <w:r w:rsidRPr="003C38B7">
        <w:rPr>
          <w:iCs/>
          <w:sz w:val="20"/>
          <w:szCs w:val="20"/>
          <w:lang w:eastAsia="zh-CN"/>
        </w:rPr>
        <w:t>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5.2.4. Уведомлять Поставщика в течение </w:t>
      </w:r>
      <w:r w:rsidRPr="003C38B7">
        <w:rPr>
          <w:bCs/>
          <w:sz w:val="20"/>
          <w:szCs w:val="20"/>
          <w:lang w:eastAsia="zh-CN"/>
        </w:rPr>
        <w:t>5</w:t>
      </w:r>
      <w:r w:rsidRPr="003C38B7">
        <w:rPr>
          <w:sz w:val="20"/>
          <w:szCs w:val="20"/>
          <w:lang w:eastAsia="zh-CN"/>
        </w:rPr>
        <w:t xml:space="preserve"> </w:t>
      </w:r>
      <w:r w:rsidRPr="003C38B7">
        <w:rPr>
          <w:bCs/>
          <w:sz w:val="20"/>
          <w:szCs w:val="20"/>
          <w:lang w:eastAsia="zh-CN"/>
        </w:rPr>
        <w:t xml:space="preserve">(пяти) дней с момента фактических изменений в письменной форме </w:t>
      </w:r>
      <w:r w:rsidRPr="003C38B7">
        <w:rPr>
          <w:iCs/>
          <w:sz w:val="20"/>
          <w:szCs w:val="20"/>
          <w:lang w:eastAsia="zh-CN"/>
        </w:rPr>
        <w:t>с приложением копий документов о следующих фактах</w:t>
      </w:r>
      <w:r w:rsidRPr="003C38B7">
        <w:rPr>
          <w:sz w:val="20"/>
          <w:szCs w:val="20"/>
          <w:lang w:eastAsia="zh-CN"/>
        </w:rPr>
        <w:t>:</w:t>
      </w:r>
    </w:p>
    <w:p w:rsidR="002F0F1A" w:rsidRPr="003C38B7" w:rsidRDefault="002F0F1A" w:rsidP="002F0F1A">
      <w:pPr>
        <w:suppressAutoHyphens/>
        <w:autoSpaceDE w:val="0"/>
        <w:ind w:firstLine="340"/>
        <w:jc w:val="both"/>
        <w:rPr>
          <w:sz w:val="20"/>
          <w:szCs w:val="20"/>
          <w:lang w:eastAsia="zh-CN"/>
        </w:rPr>
      </w:pPr>
      <w:r w:rsidRPr="003C38B7">
        <w:rPr>
          <w:sz w:val="20"/>
          <w:szCs w:val="20"/>
          <w:lang w:eastAsia="zh-CN"/>
        </w:rPr>
        <w:lastRenderedPageBreak/>
        <w:t xml:space="preserve">а) </w:t>
      </w:r>
      <w:r w:rsidRPr="003C38B7">
        <w:rPr>
          <w:iCs/>
          <w:sz w:val="20"/>
          <w:szCs w:val="20"/>
          <w:lang w:eastAsia="zh-CN"/>
        </w:rPr>
        <w:t xml:space="preserve">изменение количества лиц, постоянно проживающих (зарегистрированных) в жилом помещении, а также о </w:t>
      </w:r>
      <w:r w:rsidRPr="003C38B7">
        <w:rPr>
          <w:bCs/>
          <w:sz w:val="20"/>
          <w:szCs w:val="20"/>
          <w:lang w:eastAsia="zh-CN"/>
        </w:rPr>
        <w:t xml:space="preserve">смене собственников и </w:t>
      </w:r>
      <w:r w:rsidRPr="003C38B7">
        <w:rPr>
          <w:iCs/>
          <w:sz w:val="20"/>
          <w:szCs w:val="20"/>
          <w:lang w:eastAsia="zh-CN"/>
        </w:rPr>
        <w:t>количества временно проживающих (зарегистрированных) лиц в жилом помещении более месяца;</w:t>
      </w:r>
    </w:p>
    <w:p w:rsidR="002F0F1A" w:rsidRPr="003C38B7" w:rsidRDefault="002F0F1A" w:rsidP="002F0F1A">
      <w:pPr>
        <w:suppressAutoHyphens/>
        <w:ind w:firstLine="340"/>
        <w:jc w:val="both"/>
        <w:rPr>
          <w:iCs/>
          <w:sz w:val="20"/>
          <w:szCs w:val="20"/>
          <w:lang w:eastAsia="zh-CN"/>
        </w:rPr>
      </w:pPr>
      <w:r w:rsidRPr="003C38B7">
        <w:rPr>
          <w:iCs/>
          <w:sz w:val="20"/>
          <w:szCs w:val="20"/>
          <w:lang w:eastAsia="zh-CN"/>
        </w:rPr>
        <w:t>б) изменение вида потребления газа (приготовление пищи, отопление, подогрев воды).</w:t>
      </w:r>
    </w:p>
    <w:p w:rsidR="002F0F1A" w:rsidRPr="003C38B7" w:rsidRDefault="002F0F1A" w:rsidP="002F0F1A">
      <w:pPr>
        <w:suppressAutoHyphens/>
        <w:autoSpaceDE w:val="0"/>
        <w:ind w:firstLine="340"/>
        <w:jc w:val="both"/>
        <w:rPr>
          <w:iCs/>
          <w:sz w:val="20"/>
          <w:szCs w:val="20"/>
          <w:lang w:eastAsia="zh-CN"/>
        </w:rPr>
      </w:pPr>
      <w:r w:rsidRPr="003C38B7">
        <w:rPr>
          <w:iCs/>
          <w:sz w:val="20"/>
          <w:szCs w:val="20"/>
          <w:lang w:eastAsia="zh-CN"/>
        </w:rPr>
        <w:t xml:space="preserve">5.2.5.Обеспечивать сохранность приборов учета газа и пломб, использовать газоиспользующее оборудование и приборы учета газа в соответствии с установленными требованиями по их эксплуатации, назначению и в соответствии с </w:t>
      </w:r>
      <w:r w:rsidRPr="003C38B7">
        <w:rPr>
          <w:sz w:val="20"/>
          <w:szCs w:val="20"/>
          <w:lang w:eastAsia="zh-CN"/>
        </w:rPr>
        <w:t>Инструкцией по безопасному использованию газа при удовлетворении коммунально-бытовых нужд</w:t>
      </w:r>
      <w:r w:rsidRPr="003C38B7">
        <w:rPr>
          <w:iCs/>
          <w:sz w:val="20"/>
          <w:szCs w:val="20"/>
          <w:lang w:eastAsia="zh-CN"/>
        </w:rPr>
        <w:t>.</w:t>
      </w:r>
    </w:p>
    <w:p w:rsidR="002F0F1A" w:rsidRPr="003C38B7" w:rsidRDefault="002F0F1A" w:rsidP="002F0F1A">
      <w:pPr>
        <w:ind w:firstLine="340"/>
        <w:jc w:val="both"/>
        <w:rPr>
          <w:sz w:val="20"/>
          <w:szCs w:val="20"/>
        </w:rPr>
      </w:pPr>
      <w:r w:rsidRPr="003C38B7">
        <w:rPr>
          <w:sz w:val="20"/>
          <w:szCs w:val="20"/>
          <w:lang w:eastAsia="zh-CN"/>
        </w:rPr>
        <w:t xml:space="preserve">5.2.6. Осуществлять </w:t>
      </w:r>
      <w:proofErr w:type="gramStart"/>
      <w:r w:rsidRPr="003C38B7">
        <w:rPr>
          <w:sz w:val="20"/>
          <w:szCs w:val="20"/>
          <w:lang w:eastAsia="zh-CN"/>
        </w:rPr>
        <w:t>контроль за</w:t>
      </w:r>
      <w:proofErr w:type="gramEnd"/>
      <w:r w:rsidRPr="003C38B7">
        <w:rPr>
          <w:sz w:val="20"/>
          <w:szCs w:val="20"/>
          <w:lang w:eastAsia="zh-CN"/>
        </w:rPr>
        <w:t xml:space="preserve"> сроком поверки прибора учета газа. </w:t>
      </w:r>
    </w:p>
    <w:p w:rsidR="002F0F1A" w:rsidRPr="003C38B7" w:rsidRDefault="002F0F1A" w:rsidP="002F0F1A">
      <w:pPr>
        <w:suppressAutoHyphens/>
        <w:ind w:firstLine="340"/>
        <w:jc w:val="both"/>
        <w:rPr>
          <w:sz w:val="20"/>
          <w:szCs w:val="20"/>
          <w:lang w:eastAsia="zh-CN"/>
        </w:rPr>
      </w:pPr>
      <w:r w:rsidRPr="003C38B7">
        <w:rPr>
          <w:sz w:val="20"/>
          <w:szCs w:val="20"/>
          <w:lang w:eastAsia="zh-CN"/>
        </w:rPr>
        <w:t>5.2.7. Обеспечивать в установленные сроки представление прибора учета газа на поверку органам государственной метрологической службы (иным органам и организациям, имеющим соответствующую аккредитацию).</w:t>
      </w:r>
    </w:p>
    <w:p w:rsidR="002F0F1A" w:rsidRPr="003C38B7" w:rsidRDefault="002F0F1A" w:rsidP="002F0F1A">
      <w:pPr>
        <w:suppressAutoHyphens/>
        <w:autoSpaceDE w:val="0"/>
        <w:ind w:firstLine="340"/>
        <w:jc w:val="both"/>
        <w:rPr>
          <w:iCs/>
          <w:sz w:val="20"/>
          <w:szCs w:val="20"/>
          <w:lang w:eastAsia="zh-CN"/>
        </w:rPr>
      </w:pPr>
      <w:r w:rsidRPr="003C38B7">
        <w:rPr>
          <w:iCs/>
          <w:sz w:val="20"/>
          <w:szCs w:val="20"/>
          <w:lang w:eastAsia="zh-CN"/>
        </w:rPr>
        <w:t>5.2.8. Незамедлительно уведомлять Поставщика о повреждении пломбы (пломб), установленной Поставщиком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2F0F1A" w:rsidRPr="003C38B7" w:rsidRDefault="002F0F1A" w:rsidP="002F0F1A">
      <w:pPr>
        <w:suppressAutoHyphens/>
        <w:autoSpaceDE w:val="0"/>
        <w:ind w:firstLine="340"/>
        <w:jc w:val="both"/>
        <w:rPr>
          <w:sz w:val="20"/>
          <w:szCs w:val="20"/>
          <w:lang w:eastAsia="zh-CN"/>
        </w:rPr>
      </w:pPr>
      <w:r w:rsidRPr="003C38B7">
        <w:rPr>
          <w:sz w:val="20"/>
          <w:szCs w:val="20"/>
          <w:lang w:eastAsia="zh-CN"/>
        </w:rPr>
        <w:t xml:space="preserve">5.2.9. Обеспечивать доступ представителей Поставщика к приборам учета газа и газоиспользующему оборудованию для проведения проверки.  </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5.2.10. Ежемесячно сообщать Поставщику данные показаний прибора учета в срок и в порядке, установленном п. 3.11. настоящего договора. </w:t>
      </w:r>
    </w:p>
    <w:p w:rsidR="002F0F1A" w:rsidRPr="003C38B7" w:rsidRDefault="002F0F1A" w:rsidP="002F0F1A">
      <w:pPr>
        <w:ind w:firstLine="340"/>
        <w:jc w:val="both"/>
        <w:rPr>
          <w:sz w:val="20"/>
          <w:szCs w:val="20"/>
          <w:lang w:eastAsia="zh-CN"/>
        </w:rPr>
      </w:pPr>
      <w:r w:rsidRPr="003C38B7">
        <w:rPr>
          <w:sz w:val="20"/>
          <w:szCs w:val="20"/>
          <w:lang w:eastAsia="zh-CN"/>
        </w:rPr>
        <w:t xml:space="preserve">5.2.11. Обеспечивать наличие исправного газового оборудования, а именно: газовых плит, приборов учета газа, с действующим сроком эксплуатации. Самостоятельно не производить замену, ремонт, демонтаж внутриквартирного газового оборудования. </w:t>
      </w:r>
    </w:p>
    <w:p w:rsidR="002F0F1A" w:rsidRPr="003C38B7" w:rsidRDefault="002F0F1A" w:rsidP="002F0F1A">
      <w:pPr>
        <w:suppressAutoHyphens/>
        <w:ind w:firstLine="340"/>
        <w:jc w:val="both"/>
        <w:rPr>
          <w:iCs/>
          <w:sz w:val="20"/>
          <w:szCs w:val="20"/>
          <w:lang w:eastAsia="zh-CN"/>
        </w:rPr>
      </w:pPr>
      <w:r w:rsidRPr="003C38B7">
        <w:rPr>
          <w:sz w:val="20"/>
          <w:szCs w:val="20"/>
          <w:lang w:eastAsia="zh-CN"/>
        </w:rPr>
        <w:t>5.2.12. Устанавливать и эксплуатировать газовое оборудование, приборы учета газа, соответствующие установленным для них техническим требованиям, незамедлительно уведомлять Поставщика об изменениях в составе газоиспользующего оборудования.</w:t>
      </w:r>
    </w:p>
    <w:p w:rsidR="002F0F1A" w:rsidRPr="003C38B7" w:rsidRDefault="002F0F1A" w:rsidP="002F0F1A">
      <w:pPr>
        <w:suppressAutoHyphens/>
        <w:autoSpaceDE w:val="0"/>
        <w:ind w:firstLine="340"/>
        <w:jc w:val="both"/>
        <w:rPr>
          <w:sz w:val="20"/>
          <w:szCs w:val="20"/>
          <w:lang w:eastAsia="zh-CN"/>
        </w:rPr>
      </w:pPr>
      <w:r w:rsidRPr="003C38B7">
        <w:rPr>
          <w:sz w:val="20"/>
          <w:szCs w:val="20"/>
          <w:lang w:eastAsia="zh-CN"/>
        </w:rPr>
        <w:t>5.2.13. Обеспечивать надлежащее техническое состояние дымовых и вентиляционных каналов для безопасной эксплуатации внутриквартирного газового оборудования. Обеспечивать нормальную работу вентиляции помещения, в котором находятся газопроводы, газовое оборудование и счетчик.</w:t>
      </w:r>
    </w:p>
    <w:p w:rsidR="002F0F1A" w:rsidRPr="003C38B7" w:rsidRDefault="002F0F1A" w:rsidP="002F0F1A">
      <w:pPr>
        <w:suppressAutoHyphens/>
        <w:autoSpaceDE w:val="0"/>
        <w:ind w:firstLine="340"/>
        <w:jc w:val="both"/>
        <w:rPr>
          <w:sz w:val="20"/>
          <w:szCs w:val="20"/>
          <w:lang w:eastAsia="zh-CN"/>
        </w:rPr>
      </w:pPr>
      <w:r w:rsidRPr="003C38B7">
        <w:rPr>
          <w:sz w:val="20"/>
          <w:szCs w:val="20"/>
          <w:lang w:eastAsia="zh-CN"/>
        </w:rPr>
        <w:t>5.2.14. Своевременно заключать договор о техническом обслуживании и ремонте внутриквартирного газового оборудования.</w:t>
      </w:r>
    </w:p>
    <w:p w:rsidR="002F0F1A" w:rsidRPr="003C38B7" w:rsidRDefault="002F0F1A" w:rsidP="002F0F1A">
      <w:pPr>
        <w:suppressAutoHyphens/>
        <w:jc w:val="center"/>
        <w:rPr>
          <w:b/>
          <w:sz w:val="20"/>
          <w:szCs w:val="20"/>
          <w:lang w:eastAsia="zh-CN"/>
        </w:rPr>
      </w:pPr>
    </w:p>
    <w:p w:rsidR="002F0F1A" w:rsidRPr="003C38B7" w:rsidRDefault="002F0F1A" w:rsidP="002F0F1A">
      <w:pPr>
        <w:suppressAutoHyphens/>
        <w:jc w:val="center"/>
        <w:rPr>
          <w:b/>
          <w:sz w:val="20"/>
          <w:szCs w:val="20"/>
          <w:lang w:eastAsia="zh-CN"/>
        </w:rPr>
      </w:pPr>
      <w:r w:rsidRPr="003C38B7">
        <w:rPr>
          <w:b/>
          <w:sz w:val="20"/>
          <w:szCs w:val="20"/>
          <w:lang w:eastAsia="zh-CN"/>
        </w:rPr>
        <w:t>Раздел 6. Права сторон</w:t>
      </w:r>
    </w:p>
    <w:p w:rsidR="002F0F1A" w:rsidRPr="003C38B7" w:rsidRDefault="002F0F1A" w:rsidP="002F0F1A">
      <w:pPr>
        <w:tabs>
          <w:tab w:val="left" w:pos="0"/>
        </w:tabs>
        <w:suppressAutoHyphens/>
        <w:ind w:firstLine="340"/>
        <w:jc w:val="both"/>
        <w:rPr>
          <w:b/>
          <w:sz w:val="20"/>
          <w:szCs w:val="20"/>
          <w:lang w:eastAsia="zh-CN"/>
        </w:rPr>
      </w:pPr>
      <w:r w:rsidRPr="003C38B7">
        <w:rPr>
          <w:b/>
          <w:sz w:val="20"/>
          <w:szCs w:val="20"/>
          <w:lang w:eastAsia="zh-CN"/>
        </w:rPr>
        <w:t>6.1.</w:t>
      </w:r>
      <w:r w:rsidRPr="003C38B7">
        <w:rPr>
          <w:b/>
          <w:iCs/>
          <w:sz w:val="20"/>
          <w:szCs w:val="20"/>
          <w:lang w:eastAsia="zh-CN"/>
        </w:rPr>
        <w:t xml:space="preserve"> </w:t>
      </w:r>
      <w:r w:rsidRPr="003C38B7">
        <w:rPr>
          <w:b/>
          <w:bCs/>
          <w:iCs/>
          <w:sz w:val="20"/>
          <w:szCs w:val="20"/>
          <w:lang w:eastAsia="zh-CN"/>
        </w:rPr>
        <w:t>Поставщик</w:t>
      </w:r>
      <w:r w:rsidRPr="003C38B7">
        <w:rPr>
          <w:b/>
          <w:iCs/>
          <w:sz w:val="20"/>
          <w:szCs w:val="20"/>
          <w:lang w:eastAsia="zh-CN"/>
        </w:rPr>
        <w:t xml:space="preserve"> </w:t>
      </w:r>
      <w:r w:rsidRPr="003C38B7">
        <w:rPr>
          <w:b/>
          <w:sz w:val="20"/>
          <w:szCs w:val="20"/>
          <w:lang w:eastAsia="zh-CN"/>
        </w:rPr>
        <w:t xml:space="preserve"> вправе:</w:t>
      </w:r>
    </w:p>
    <w:p w:rsidR="002F0F1A" w:rsidRPr="003C38B7" w:rsidRDefault="002F0F1A" w:rsidP="002F0F1A">
      <w:pPr>
        <w:tabs>
          <w:tab w:val="left" w:pos="0"/>
        </w:tabs>
        <w:suppressAutoHyphens/>
        <w:ind w:firstLine="340"/>
        <w:jc w:val="both"/>
        <w:rPr>
          <w:sz w:val="20"/>
          <w:szCs w:val="20"/>
          <w:lang w:eastAsia="zh-CN"/>
        </w:rPr>
      </w:pPr>
      <w:r w:rsidRPr="003C38B7">
        <w:rPr>
          <w:sz w:val="20"/>
          <w:szCs w:val="20"/>
          <w:lang w:eastAsia="zh-CN"/>
        </w:rPr>
        <w:t xml:space="preserve">6.1.1. Требовать своевременного внесения платы за потребленный Абонентом газ, а также уплаты пени </w:t>
      </w:r>
      <w:proofErr w:type="gramStart"/>
      <w:r w:rsidRPr="003C38B7">
        <w:rPr>
          <w:sz w:val="20"/>
          <w:szCs w:val="20"/>
          <w:lang w:eastAsia="zh-CN"/>
        </w:rPr>
        <w:t>при</w:t>
      </w:r>
      <w:proofErr w:type="gramEnd"/>
      <w:r w:rsidRPr="003C38B7">
        <w:rPr>
          <w:sz w:val="20"/>
          <w:szCs w:val="20"/>
          <w:lang w:eastAsia="zh-CN"/>
        </w:rPr>
        <w:t xml:space="preserve"> несвоевременной и (или) неполной оплаты за газ. </w:t>
      </w:r>
    </w:p>
    <w:p w:rsidR="002F0F1A" w:rsidRPr="003C38B7" w:rsidRDefault="002F0F1A" w:rsidP="002F0F1A">
      <w:pPr>
        <w:tabs>
          <w:tab w:val="left" w:pos="142"/>
          <w:tab w:val="left" w:pos="284"/>
        </w:tabs>
        <w:suppressAutoHyphens/>
        <w:ind w:firstLine="340"/>
        <w:jc w:val="both"/>
        <w:rPr>
          <w:iCs/>
          <w:sz w:val="20"/>
          <w:szCs w:val="20"/>
          <w:lang w:eastAsia="zh-CN"/>
        </w:rPr>
      </w:pPr>
      <w:r w:rsidRPr="003C38B7">
        <w:rPr>
          <w:sz w:val="20"/>
          <w:szCs w:val="20"/>
          <w:lang w:eastAsia="zh-CN"/>
        </w:rPr>
        <w:t>6.1.2.В</w:t>
      </w:r>
      <w:r w:rsidRPr="003C38B7">
        <w:rPr>
          <w:iCs/>
          <w:sz w:val="20"/>
          <w:szCs w:val="20"/>
          <w:lang w:eastAsia="zh-CN"/>
        </w:rPr>
        <w:t xml:space="preserve"> заранее согласованный с Абонентом  день  проверять техническое состояние и показания прибора учёта газа, техническое состояние и сохранность </w:t>
      </w:r>
      <w:r w:rsidRPr="003C38B7">
        <w:rPr>
          <w:sz w:val="20"/>
          <w:szCs w:val="20"/>
          <w:lang w:eastAsia="zh-CN"/>
        </w:rPr>
        <w:t xml:space="preserve">пломб на приборе учета газа и на месте </w:t>
      </w:r>
      <w:r w:rsidRPr="003C38B7">
        <w:rPr>
          <w:iCs/>
          <w:sz w:val="20"/>
          <w:szCs w:val="20"/>
          <w:lang w:eastAsia="zh-CN"/>
        </w:rPr>
        <w:t>его присоединения к газопроводу, установленного газоиспользующего оборудования, а также в необходимых случаях уточнять количество лиц, проживающих (зарегистрированных) в жилом помещении.</w:t>
      </w:r>
    </w:p>
    <w:p w:rsidR="002F0F1A" w:rsidRPr="003C38B7" w:rsidRDefault="002F0F1A" w:rsidP="002F0F1A">
      <w:pPr>
        <w:tabs>
          <w:tab w:val="left" w:pos="142"/>
          <w:tab w:val="left" w:pos="284"/>
        </w:tabs>
        <w:suppressAutoHyphens/>
        <w:ind w:firstLine="340"/>
        <w:jc w:val="both"/>
        <w:rPr>
          <w:sz w:val="20"/>
          <w:szCs w:val="20"/>
          <w:lang w:eastAsia="zh-CN"/>
        </w:rPr>
      </w:pPr>
      <w:proofErr w:type="gramStart"/>
      <w:r w:rsidRPr="003C38B7">
        <w:rPr>
          <w:color w:val="000000"/>
          <w:sz w:val="20"/>
          <w:szCs w:val="20"/>
          <w:lang w:eastAsia="zh-CN"/>
        </w:rPr>
        <w:t xml:space="preserve">В случае если по результатам проведенной проверки установлено несоответствие фактических данных сведениям, указанным в Разделе 2 настоящего договора, Поставщик производит расчет объемов потребленного газа и размера платы за газ, исходя из сведений, полученных в результате проверки со дня проведения проверки и до момента предоставления Абонентом документов, подтверждающих сведения Раздела 2 настоящего договора, выданных компетентными органами после даты проведения проверки Поставщиком. </w:t>
      </w:r>
      <w:proofErr w:type="gramEnd"/>
    </w:p>
    <w:p w:rsidR="002F0F1A" w:rsidRPr="003C38B7" w:rsidRDefault="002F0F1A" w:rsidP="002F0F1A">
      <w:pPr>
        <w:suppressAutoHyphens/>
        <w:ind w:firstLine="340"/>
        <w:jc w:val="both"/>
        <w:rPr>
          <w:sz w:val="20"/>
          <w:szCs w:val="20"/>
        </w:rPr>
      </w:pPr>
      <w:r w:rsidRPr="003C38B7">
        <w:rPr>
          <w:sz w:val="20"/>
          <w:szCs w:val="20"/>
          <w:lang w:eastAsia="zh-CN"/>
        </w:rPr>
        <w:t xml:space="preserve">6.1.3. В одностороннем порядке произвести Абоненту перерасчет платы за газ по результатам проверки, проведённой работниками </w:t>
      </w:r>
      <w:r w:rsidRPr="003C38B7">
        <w:rPr>
          <w:iCs/>
          <w:sz w:val="20"/>
          <w:szCs w:val="20"/>
          <w:lang w:eastAsia="zh-CN"/>
        </w:rPr>
        <w:t>Поставщика на основании п. 6.1.2. настоящего договора</w:t>
      </w:r>
      <w:r w:rsidRPr="003C38B7">
        <w:rPr>
          <w:sz w:val="20"/>
          <w:szCs w:val="20"/>
          <w:lang w:eastAsia="zh-CN"/>
        </w:rPr>
        <w:t>, в соответствии с утвержденными нормативами потребления газа:</w:t>
      </w:r>
    </w:p>
    <w:p w:rsidR="002F0F1A" w:rsidRPr="003C38B7" w:rsidRDefault="002F0F1A" w:rsidP="002F0F1A">
      <w:pPr>
        <w:suppressAutoHyphens/>
        <w:ind w:firstLine="340"/>
        <w:jc w:val="both"/>
        <w:rPr>
          <w:sz w:val="20"/>
          <w:szCs w:val="20"/>
          <w:lang w:eastAsia="zh-CN"/>
        </w:rPr>
      </w:pPr>
      <w:r w:rsidRPr="003C38B7">
        <w:rPr>
          <w:sz w:val="20"/>
          <w:szCs w:val="20"/>
          <w:lang w:eastAsia="zh-CN"/>
        </w:rPr>
        <w:t>- при выявлении самовольного подключения Абонента к газопроводу (перерасчет производится за период с момента фактического подключения, установленного в порядке уголовного или административного производства, до момента обнаружения, а в случаях, когда данный период не установлен за 6 (шесть) месяцев, предшествовавших месяцу, в котором такое подключение было выявлено).</w:t>
      </w:r>
    </w:p>
    <w:p w:rsidR="002F0F1A" w:rsidRPr="003C38B7" w:rsidRDefault="002F0F1A" w:rsidP="002F0F1A">
      <w:pPr>
        <w:suppressAutoHyphens/>
        <w:autoSpaceDE w:val="0"/>
        <w:ind w:firstLine="340"/>
        <w:jc w:val="both"/>
        <w:rPr>
          <w:sz w:val="20"/>
          <w:szCs w:val="20"/>
          <w:lang w:eastAsia="zh-CN"/>
        </w:rPr>
      </w:pPr>
      <w:r w:rsidRPr="003C38B7">
        <w:rPr>
          <w:sz w:val="20"/>
          <w:szCs w:val="20"/>
          <w:lang w:eastAsia="zh-CN"/>
        </w:rPr>
        <w:t xml:space="preserve">- </w:t>
      </w:r>
      <w:proofErr w:type="gramStart"/>
      <w:r w:rsidRPr="003C38B7">
        <w:rPr>
          <w:sz w:val="20"/>
          <w:szCs w:val="20"/>
          <w:lang w:eastAsia="zh-CN"/>
        </w:rPr>
        <w:t>п</w:t>
      </w:r>
      <w:proofErr w:type="gramEnd"/>
      <w:r w:rsidRPr="003C38B7">
        <w:rPr>
          <w:sz w:val="20"/>
          <w:szCs w:val="20"/>
          <w:lang w:eastAsia="zh-CN"/>
        </w:rPr>
        <w:t xml:space="preserve">ри выявлении неисправности прибора учета газа, повреждения пломб на нем (перерасчет производится </w:t>
      </w:r>
      <w:r w:rsidRPr="003C38B7">
        <w:rPr>
          <w:iCs/>
          <w:sz w:val="20"/>
          <w:szCs w:val="20"/>
          <w:lang w:eastAsia="zh-CN"/>
        </w:rPr>
        <w:t>со дня проведения Поставщиком последней проверки до дня, следующего за днем восстановления пломб, в том числе пломбы на месте, где прибор учета газа после ремонта присоединяется к газопроводу, но не более чем за 6 месяцев).</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 </w:t>
      </w:r>
      <w:proofErr w:type="gramStart"/>
      <w:r w:rsidRPr="003C38B7">
        <w:rPr>
          <w:sz w:val="20"/>
          <w:szCs w:val="20"/>
          <w:lang w:eastAsia="zh-CN"/>
        </w:rPr>
        <w:t>п</w:t>
      </w:r>
      <w:proofErr w:type="gramEnd"/>
      <w:r w:rsidRPr="003C38B7">
        <w:rPr>
          <w:sz w:val="20"/>
          <w:szCs w:val="20"/>
          <w:lang w:eastAsia="zh-CN"/>
        </w:rPr>
        <w:t xml:space="preserve">ри представлении Абонентом, производящим оплату за газ исходя из нормативов потребления газа, </w:t>
      </w:r>
      <w:r w:rsidRPr="003C38B7">
        <w:rPr>
          <w:iCs/>
          <w:sz w:val="20"/>
          <w:szCs w:val="20"/>
          <w:lang w:eastAsia="zh-CN"/>
        </w:rPr>
        <w:t>Поставщику</w:t>
      </w:r>
      <w:r w:rsidRPr="003C38B7">
        <w:rPr>
          <w:sz w:val="20"/>
          <w:szCs w:val="20"/>
          <w:lang w:eastAsia="zh-CN"/>
        </w:rPr>
        <w:t xml:space="preserve"> недостоверных сведений о количестве лиц, проживающих (зарегистрированных) в жилом помещении, количестве и номенклатуре </w:t>
      </w:r>
      <w:proofErr w:type="spellStart"/>
      <w:r w:rsidRPr="003C38B7">
        <w:rPr>
          <w:sz w:val="20"/>
          <w:szCs w:val="20"/>
          <w:lang w:eastAsia="zh-CN"/>
        </w:rPr>
        <w:t>газопотребляющего</w:t>
      </w:r>
      <w:proofErr w:type="spellEnd"/>
      <w:r w:rsidRPr="003C38B7">
        <w:rPr>
          <w:sz w:val="20"/>
          <w:szCs w:val="20"/>
          <w:lang w:eastAsia="zh-CN"/>
        </w:rPr>
        <w:t xml:space="preserve"> оборудования,</w:t>
      </w:r>
      <w:r w:rsidRPr="003C38B7">
        <w:rPr>
          <w:iCs/>
          <w:sz w:val="20"/>
          <w:szCs w:val="20"/>
          <w:lang w:eastAsia="zh-CN"/>
        </w:rPr>
        <w:t xml:space="preserve"> </w:t>
      </w:r>
      <w:r w:rsidRPr="003C38B7">
        <w:rPr>
          <w:sz w:val="20"/>
          <w:szCs w:val="20"/>
          <w:lang w:eastAsia="zh-CN"/>
        </w:rPr>
        <w:t>либо в случаях непредставления Абонентом таких сведений (перерасчет производится за период со дня проведения Поставщиком предыдущей проверки, но не более чем за 6 месяцев).</w:t>
      </w:r>
    </w:p>
    <w:p w:rsidR="002F0F1A" w:rsidRPr="003C38B7" w:rsidRDefault="002F0F1A" w:rsidP="002F0F1A">
      <w:pPr>
        <w:suppressAutoHyphens/>
        <w:ind w:firstLine="340"/>
        <w:jc w:val="both"/>
        <w:rPr>
          <w:sz w:val="20"/>
          <w:szCs w:val="20"/>
          <w:lang w:eastAsia="zh-CN"/>
        </w:rPr>
      </w:pPr>
      <w:proofErr w:type="gramStart"/>
      <w:r w:rsidRPr="003C38B7">
        <w:rPr>
          <w:sz w:val="20"/>
          <w:szCs w:val="20"/>
          <w:lang w:eastAsia="zh-CN"/>
        </w:rPr>
        <w:t>- при выявлении самовольного переоборудования (переустройства) и (или) временного приостановления газоснабжения с несоблюдением требований действующего законодательства</w:t>
      </w:r>
      <w:r w:rsidRPr="003C38B7">
        <w:rPr>
          <w:sz w:val="20"/>
          <w:szCs w:val="20"/>
        </w:rPr>
        <w:t xml:space="preserve"> </w:t>
      </w:r>
      <w:r w:rsidRPr="003C38B7">
        <w:rPr>
          <w:sz w:val="20"/>
          <w:szCs w:val="20"/>
          <w:lang w:eastAsia="zh-CN"/>
        </w:rPr>
        <w:t xml:space="preserve">(перерасчет производится со дня проведения Поставщиком последней проверки до дня приведения газового оборудования в первоначальное состояние или до дня его демонтажа с установкой сварной заглушки, после предоставления Абонентом полного пакета документов, в соответствии с требованиями действующего законодательства).  </w:t>
      </w:r>
      <w:proofErr w:type="gramEnd"/>
    </w:p>
    <w:p w:rsidR="002F0F1A" w:rsidRPr="003C38B7" w:rsidRDefault="002F0F1A" w:rsidP="002F0F1A">
      <w:pPr>
        <w:suppressAutoHyphens/>
        <w:autoSpaceDE w:val="0"/>
        <w:ind w:firstLine="284"/>
        <w:jc w:val="both"/>
        <w:rPr>
          <w:iCs/>
          <w:sz w:val="20"/>
          <w:szCs w:val="20"/>
          <w:lang w:eastAsia="zh-CN"/>
        </w:rPr>
      </w:pPr>
      <w:r w:rsidRPr="003C38B7">
        <w:rPr>
          <w:iCs/>
          <w:sz w:val="20"/>
          <w:szCs w:val="20"/>
          <w:lang w:eastAsia="zh-CN"/>
        </w:rPr>
        <w:t xml:space="preserve">6.1.4. При не допуске Абонентом в обеспечиваемое газоснабжением помещение, объем поставки </w:t>
      </w:r>
      <w:proofErr w:type="gramStart"/>
      <w:r w:rsidRPr="003C38B7">
        <w:rPr>
          <w:iCs/>
          <w:sz w:val="20"/>
          <w:szCs w:val="20"/>
          <w:lang w:eastAsia="zh-CN"/>
        </w:rPr>
        <w:t>газа</w:t>
      </w:r>
      <w:proofErr w:type="gramEnd"/>
      <w:r w:rsidRPr="003C38B7">
        <w:rPr>
          <w:iCs/>
          <w:sz w:val="20"/>
          <w:szCs w:val="20"/>
          <w:lang w:eastAsia="zh-CN"/>
        </w:rPr>
        <w:t xml:space="preserve"> которому определяется по показаниям прибора учета газа, представителей Поставщика для проведения проверки в соответствии с п. 5.1.2. настоящего договора, объем поставленного Абоненту газа определяется в соответствие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2F0F1A" w:rsidRPr="003C38B7" w:rsidRDefault="002F0F1A" w:rsidP="002F0F1A">
      <w:pPr>
        <w:tabs>
          <w:tab w:val="left" w:pos="142"/>
        </w:tabs>
        <w:suppressAutoHyphens/>
        <w:ind w:firstLine="340"/>
        <w:jc w:val="both"/>
        <w:rPr>
          <w:sz w:val="20"/>
          <w:szCs w:val="20"/>
          <w:lang w:eastAsia="zh-CN"/>
        </w:rPr>
      </w:pPr>
      <w:r w:rsidRPr="003C38B7">
        <w:rPr>
          <w:sz w:val="20"/>
          <w:szCs w:val="20"/>
          <w:lang w:eastAsia="zh-CN"/>
        </w:rPr>
        <w:t>6.1.5. При проведении проверок посещать помещения, где установлены газовые приборы и оборудование, с предварительным уведомлением абонента о дате и времени проведения проверки.</w:t>
      </w:r>
    </w:p>
    <w:p w:rsidR="002F0F1A" w:rsidRPr="003C38B7" w:rsidRDefault="002F0F1A" w:rsidP="002F0F1A">
      <w:pPr>
        <w:tabs>
          <w:tab w:val="left" w:pos="142"/>
        </w:tabs>
        <w:suppressAutoHyphens/>
        <w:ind w:firstLine="340"/>
        <w:jc w:val="both"/>
        <w:rPr>
          <w:sz w:val="20"/>
          <w:szCs w:val="20"/>
          <w:lang w:eastAsia="zh-CN"/>
        </w:rPr>
      </w:pPr>
      <w:r w:rsidRPr="003C38B7">
        <w:rPr>
          <w:sz w:val="20"/>
          <w:szCs w:val="20"/>
          <w:lang w:eastAsia="zh-CN"/>
        </w:rPr>
        <w:t>6.1.6. Приостанавливать в одностороннем порядке подачу газа до полного погашения абонентом задолженности по оплате потребленного газа.</w:t>
      </w:r>
    </w:p>
    <w:p w:rsidR="002F0F1A" w:rsidRPr="003C38B7" w:rsidRDefault="002F0F1A" w:rsidP="002F0F1A">
      <w:pPr>
        <w:tabs>
          <w:tab w:val="left" w:pos="142"/>
        </w:tabs>
        <w:suppressAutoHyphens/>
        <w:ind w:firstLine="340"/>
        <w:jc w:val="both"/>
        <w:rPr>
          <w:b/>
          <w:sz w:val="20"/>
          <w:szCs w:val="20"/>
          <w:lang w:eastAsia="zh-CN"/>
        </w:rPr>
      </w:pPr>
      <w:r w:rsidRPr="003C38B7">
        <w:rPr>
          <w:b/>
          <w:sz w:val="20"/>
          <w:szCs w:val="20"/>
          <w:lang w:eastAsia="zh-CN"/>
        </w:rPr>
        <w:t>6.2. Абонент вправе:</w:t>
      </w:r>
    </w:p>
    <w:p w:rsidR="002F0F1A" w:rsidRPr="003C38B7" w:rsidRDefault="002F0F1A" w:rsidP="002F0F1A">
      <w:pPr>
        <w:suppressAutoHyphens/>
        <w:ind w:firstLine="340"/>
        <w:jc w:val="both"/>
        <w:rPr>
          <w:sz w:val="20"/>
          <w:szCs w:val="20"/>
          <w:lang w:eastAsia="zh-CN"/>
        </w:rPr>
      </w:pPr>
      <w:r w:rsidRPr="003C38B7">
        <w:rPr>
          <w:sz w:val="20"/>
          <w:szCs w:val="20"/>
          <w:lang w:eastAsia="zh-CN"/>
        </w:rPr>
        <w:lastRenderedPageBreak/>
        <w:t>6.2.1. Требовать  круглосуточной подачи газа надлежащего качества без ограничения его объёма.</w:t>
      </w:r>
    </w:p>
    <w:p w:rsidR="002F0F1A" w:rsidRPr="003C38B7" w:rsidRDefault="002F0F1A" w:rsidP="002F0F1A">
      <w:pPr>
        <w:tabs>
          <w:tab w:val="left" w:pos="142"/>
          <w:tab w:val="left" w:pos="567"/>
        </w:tabs>
        <w:suppressAutoHyphens/>
        <w:ind w:firstLine="340"/>
        <w:jc w:val="both"/>
        <w:rPr>
          <w:sz w:val="20"/>
          <w:szCs w:val="20"/>
          <w:lang w:eastAsia="zh-CN"/>
        </w:rPr>
      </w:pPr>
      <w:r w:rsidRPr="003C38B7">
        <w:rPr>
          <w:sz w:val="20"/>
          <w:szCs w:val="20"/>
          <w:lang w:eastAsia="zh-CN"/>
        </w:rPr>
        <w:t>6.2.2. Получать от Поставщика газа сведения о состоянии расчетов по оплате за газ.</w:t>
      </w:r>
    </w:p>
    <w:p w:rsidR="002F0F1A" w:rsidRPr="003C38B7" w:rsidRDefault="002F0F1A" w:rsidP="002F0F1A">
      <w:pPr>
        <w:tabs>
          <w:tab w:val="left" w:pos="142"/>
          <w:tab w:val="left" w:pos="567"/>
        </w:tabs>
        <w:suppressAutoHyphens/>
        <w:ind w:firstLine="340"/>
        <w:jc w:val="both"/>
        <w:rPr>
          <w:sz w:val="20"/>
          <w:szCs w:val="20"/>
          <w:lang w:eastAsia="zh-CN"/>
        </w:rPr>
      </w:pPr>
      <w:r w:rsidRPr="003C38B7">
        <w:rPr>
          <w:sz w:val="20"/>
          <w:szCs w:val="20"/>
          <w:lang w:eastAsia="zh-CN"/>
        </w:rPr>
        <w:t>6.2.3. Получать информацию об изменении нормативов и розничных цен на газ.</w:t>
      </w:r>
    </w:p>
    <w:p w:rsidR="002F0F1A" w:rsidRPr="003C38B7" w:rsidRDefault="002F0F1A" w:rsidP="002F0F1A">
      <w:pPr>
        <w:tabs>
          <w:tab w:val="left" w:pos="142"/>
          <w:tab w:val="left" w:pos="567"/>
        </w:tabs>
        <w:suppressAutoHyphens/>
        <w:ind w:firstLine="340"/>
        <w:jc w:val="both"/>
        <w:rPr>
          <w:sz w:val="20"/>
          <w:szCs w:val="20"/>
          <w:lang w:eastAsia="zh-CN"/>
        </w:rPr>
      </w:pPr>
      <w:r w:rsidRPr="003C38B7">
        <w:rPr>
          <w:sz w:val="20"/>
          <w:szCs w:val="20"/>
          <w:lang w:eastAsia="zh-CN"/>
        </w:rPr>
        <w:t xml:space="preserve">6.2.4. Осуществлять предварительную оплату за газ в счет будущих месяцев. </w:t>
      </w:r>
    </w:p>
    <w:p w:rsidR="002F0F1A" w:rsidRPr="003C38B7" w:rsidRDefault="002F0F1A" w:rsidP="002F0F1A">
      <w:pPr>
        <w:tabs>
          <w:tab w:val="left" w:pos="142"/>
          <w:tab w:val="left" w:pos="567"/>
        </w:tabs>
        <w:suppressAutoHyphens/>
        <w:ind w:firstLine="340"/>
        <w:jc w:val="both"/>
        <w:rPr>
          <w:bCs/>
          <w:sz w:val="20"/>
          <w:szCs w:val="20"/>
          <w:lang w:eastAsia="zh-CN"/>
        </w:rPr>
      </w:pPr>
      <w:r w:rsidRPr="003C38B7">
        <w:rPr>
          <w:bCs/>
          <w:sz w:val="20"/>
          <w:szCs w:val="20"/>
          <w:lang w:eastAsia="zh-CN"/>
        </w:rPr>
        <w:t>6.2.5.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2F0F1A" w:rsidRPr="003C38B7" w:rsidRDefault="002F0F1A" w:rsidP="002F0F1A">
      <w:pPr>
        <w:suppressAutoHyphens/>
        <w:jc w:val="center"/>
        <w:rPr>
          <w:b/>
          <w:sz w:val="20"/>
          <w:szCs w:val="20"/>
          <w:lang w:eastAsia="zh-CN"/>
        </w:rPr>
      </w:pPr>
    </w:p>
    <w:p w:rsidR="002F0F1A" w:rsidRPr="003C38B7" w:rsidRDefault="002F0F1A" w:rsidP="002F0F1A">
      <w:pPr>
        <w:suppressAutoHyphens/>
        <w:jc w:val="center"/>
        <w:rPr>
          <w:sz w:val="20"/>
          <w:szCs w:val="20"/>
          <w:lang w:eastAsia="zh-CN"/>
        </w:rPr>
      </w:pPr>
      <w:r w:rsidRPr="003C38B7">
        <w:rPr>
          <w:b/>
          <w:sz w:val="20"/>
          <w:szCs w:val="20"/>
          <w:lang w:eastAsia="zh-CN"/>
        </w:rPr>
        <w:t>Раздел 7. Ответственность сторон</w:t>
      </w:r>
    </w:p>
    <w:p w:rsidR="002F0F1A" w:rsidRPr="003C38B7" w:rsidRDefault="002F0F1A" w:rsidP="002F0F1A">
      <w:pPr>
        <w:suppressAutoHyphens/>
        <w:ind w:firstLine="340"/>
        <w:jc w:val="both"/>
        <w:rPr>
          <w:sz w:val="20"/>
          <w:szCs w:val="20"/>
          <w:lang w:eastAsia="zh-CN"/>
        </w:rPr>
      </w:pPr>
      <w:r w:rsidRPr="003C38B7">
        <w:rPr>
          <w:sz w:val="20"/>
          <w:szCs w:val="20"/>
          <w:lang w:eastAsia="zh-CN"/>
        </w:rPr>
        <w:t>7.1.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7.2. Поставщик несет установленную законодательством Российской Федерации ответственность за нарушением качества и условий поставки газа, кроме случаев, если невыполнение обязательств имело место не по вине </w:t>
      </w:r>
      <w:proofErr w:type="gramStart"/>
      <w:r w:rsidRPr="003C38B7">
        <w:rPr>
          <w:sz w:val="20"/>
          <w:szCs w:val="20"/>
          <w:lang w:eastAsia="zh-CN"/>
        </w:rPr>
        <w:t>Поставщика</w:t>
      </w:r>
      <w:proofErr w:type="gramEnd"/>
      <w:r w:rsidRPr="003C38B7">
        <w:rPr>
          <w:sz w:val="20"/>
          <w:szCs w:val="20"/>
          <w:lang w:eastAsia="zh-CN"/>
        </w:rPr>
        <w:t xml:space="preserve"> а также вызванных стихийными бедствиями, авариями и аварийными ситуациями на газопроводе или действиями самого Абонента. </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7.3. </w:t>
      </w:r>
      <w:r w:rsidRPr="003C38B7">
        <w:rPr>
          <w:bCs/>
          <w:sz w:val="20"/>
          <w:szCs w:val="20"/>
          <w:lang w:eastAsia="zh-CN"/>
        </w:rPr>
        <w:t>Абонент</w:t>
      </w:r>
      <w:r w:rsidRPr="003C38B7">
        <w:rPr>
          <w:b/>
          <w:sz w:val="20"/>
          <w:szCs w:val="20"/>
          <w:lang w:eastAsia="zh-CN"/>
        </w:rPr>
        <w:t xml:space="preserve"> </w:t>
      </w:r>
      <w:r w:rsidRPr="003C38B7">
        <w:rPr>
          <w:sz w:val="20"/>
          <w:szCs w:val="20"/>
          <w:lang w:eastAsia="zh-CN"/>
        </w:rPr>
        <w:t xml:space="preserve">несет ответственность за сохранность и безопасную эксплуатацию бытовых газовых приборов, аппаратов, установленных </w:t>
      </w:r>
      <w:r w:rsidRPr="003C38B7">
        <w:rPr>
          <w:iCs/>
          <w:sz w:val="20"/>
          <w:szCs w:val="20"/>
          <w:lang w:eastAsia="zh-CN"/>
        </w:rPr>
        <w:t>в помещении</w:t>
      </w:r>
      <w:r w:rsidRPr="003C38B7">
        <w:rPr>
          <w:sz w:val="20"/>
          <w:szCs w:val="20"/>
          <w:lang w:eastAsia="zh-CN"/>
        </w:rPr>
        <w:t>, обеспечиваемом газоснабжением, за сохранность пломб Поставщика, а также за соблюдение Инструкции по безопасному использованию газа при удовлетворении коммунально-бытовых нужд.</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7.4. </w:t>
      </w:r>
      <w:proofErr w:type="gramStart"/>
      <w:r w:rsidRPr="003C38B7">
        <w:rPr>
          <w:sz w:val="20"/>
          <w:szCs w:val="20"/>
          <w:lang w:eastAsia="zh-CN"/>
        </w:rPr>
        <w:t>Дееспособные члены семьи Абонента и иные лица, (собственники, пользователи газового оборудования), проживающие (зарегистрированные) совместно с ним в обеспечиваемом газоснабжением жилом помещении, в установленном Жилищным кодексом Российской Федерации  порядке несут солидарную с ним ответственность по обязательствам, вытекающим из договора.</w:t>
      </w:r>
      <w:proofErr w:type="gramEnd"/>
    </w:p>
    <w:p w:rsidR="002F0F1A" w:rsidRPr="003C38B7" w:rsidRDefault="002F0F1A" w:rsidP="002F0F1A">
      <w:pPr>
        <w:suppressAutoHyphens/>
        <w:jc w:val="center"/>
        <w:rPr>
          <w:b/>
          <w:sz w:val="20"/>
          <w:szCs w:val="20"/>
          <w:lang w:eastAsia="zh-CN"/>
        </w:rPr>
      </w:pPr>
    </w:p>
    <w:p w:rsidR="002F0F1A" w:rsidRPr="003C38B7" w:rsidRDefault="002F0F1A" w:rsidP="002F0F1A">
      <w:pPr>
        <w:suppressAutoHyphens/>
        <w:jc w:val="center"/>
        <w:rPr>
          <w:sz w:val="20"/>
          <w:szCs w:val="20"/>
          <w:lang w:eastAsia="zh-CN"/>
        </w:rPr>
      </w:pPr>
      <w:r w:rsidRPr="003C38B7">
        <w:rPr>
          <w:b/>
          <w:sz w:val="20"/>
          <w:szCs w:val="20"/>
          <w:lang w:eastAsia="zh-CN"/>
        </w:rPr>
        <w:t>Раздел 8. Срок действия Договора</w:t>
      </w:r>
    </w:p>
    <w:p w:rsidR="002F0F1A" w:rsidRPr="003C38B7" w:rsidRDefault="002F0F1A" w:rsidP="002F0F1A">
      <w:pPr>
        <w:suppressAutoHyphens/>
        <w:ind w:firstLine="340"/>
        <w:jc w:val="both"/>
        <w:rPr>
          <w:sz w:val="20"/>
          <w:szCs w:val="20"/>
          <w:lang w:eastAsia="zh-CN"/>
        </w:rPr>
      </w:pPr>
      <w:r w:rsidRPr="003C38B7">
        <w:rPr>
          <w:sz w:val="20"/>
          <w:szCs w:val="20"/>
          <w:lang w:eastAsia="zh-CN"/>
        </w:rPr>
        <w:t>8.1. Договор вступает в силу с момента его подписания Сторонами.</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8.2. Настоящий договор заключен на неопределенный срок путем присоединения Абонента к настоящей типовой форме договора в целом (ст. 428 Гражданского кодекса Российской Федерации). </w:t>
      </w:r>
    </w:p>
    <w:p w:rsidR="002F0F1A" w:rsidRPr="003C38B7" w:rsidRDefault="002F0F1A" w:rsidP="002F0F1A">
      <w:pPr>
        <w:suppressAutoHyphens/>
        <w:ind w:firstLine="284"/>
        <w:jc w:val="both"/>
        <w:rPr>
          <w:sz w:val="20"/>
          <w:szCs w:val="20"/>
          <w:lang w:eastAsia="zh-CN"/>
        </w:rPr>
      </w:pPr>
      <w:r w:rsidRPr="003C38B7">
        <w:rPr>
          <w:sz w:val="20"/>
          <w:szCs w:val="20"/>
          <w:lang w:eastAsia="zh-CN"/>
        </w:rPr>
        <w:t xml:space="preserve"> 8.3. По вопросам, не вошедшим в настоящий договор, Стороны руководствуются действующим законодательством Российской Федерации. </w:t>
      </w:r>
    </w:p>
    <w:p w:rsidR="002F0F1A" w:rsidRPr="003C38B7" w:rsidRDefault="002F0F1A" w:rsidP="002F0F1A">
      <w:pPr>
        <w:suppressAutoHyphens/>
        <w:jc w:val="both"/>
        <w:rPr>
          <w:sz w:val="20"/>
          <w:szCs w:val="20"/>
          <w:lang w:eastAsia="zh-CN"/>
        </w:rPr>
      </w:pPr>
      <w:r w:rsidRPr="003C38B7">
        <w:rPr>
          <w:sz w:val="20"/>
          <w:szCs w:val="20"/>
          <w:lang w:eastAsia="zh-CN"/>
        </w:rPr>
        <w:t xml:space="preserve">      8.4. В случае изменения действующего законодательства, касающегося вопросов поставки газа, указанный договор применяется в части, не противоречащей действующему законодательству Российской Федерации.</w:t>
      </w:r>
    </w:p>
    <w:p w:rsidR="002F0F1A" w:rsidRPr="003C38B7" w:rsidRDefault="002F0F1A" w:rsidP="002F0F1A">
      <w:pPr>
        <w:ind w:firstLine="900"/>
        <w:jc w:val="center"/>
        <w:rPr>
          <w:b/>
          <w:sz w:val="20"/>
          <w:szCs w:val="20"/>
        </w:rPr>
      </w:pPr>
    </w:p>
    <w:p w:rsidR="002F0F1A" w:rsidRPr="003C38B7" w:rsidRDefault="002F0F1A" w:rsidP="002F0F1A">
      <w:pPr>
        <w:ind w:firstLine="900"/>
        <w:jc w:val="center"/>
        <w:rPr>
          <w:b/>
          <w:sz w:val="20"/>
          <w:szCs w:val="20"/>
        </w:rPr>
      </w:pPr>
      <w:r w:rsidRPr="003C38B7">
        <w:rPr>
          <w:b/>
          <w:sz w:val="20"/>
          <w:szCs w:val="20"/>
        </w:rPr>
        <w:t>Раздел 9. Обстоятельства непреодолимой силы</w:t>
      </w:r>
    </w:p>
    <w:p w:rsidR="002F0F1A" w:rsidRPr="003C38B7" w:rsidRDefault="002F0F1A" w:rsidP="002F0F1A">
      <w:pPr>
        <w:ind w:firstLine="540"/>
        <w:jc w:val="both"/>
        <w:rPr>
          <w:sz w:val="20"/>
          <w:szCs w:val="20"/>
        </w:rPr>
      </w:pPr>
      <w:r w:rsidRPr="003C38B7">
        <w:rPr>
          <w:sz w:val="20"/>
          <w:szCs w:val="20"/>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возникшей после заключения настоящего договора. К указанным обстоятельствам относится: неблагоприятные погодные условия, наводнение, пожар, землетрясение, иные стихийные бедствия, а также война, военные действия, акты или действия государственных органов и любые другие обстоятельства вне разумного контроля и прогнозирования Сторон, прямо повлиявших на выполнение обязательств по настоящему договору. </w:t>
      </w:r>
    </w:p>
    <w:p w:rsidR="002F0F1A" w:rsidRPr="003C38B7" w:rsidRDefault="002F0F1A" w:rsidP="002F0F1A">
      <w:pPr>
        <w:suppressAutoHyphens/>
        <w:jc w:val="center"/>
        <w:rPr>
          <w:b/>
          <w:sz w:val="20"/>
          <w:szCs w:val="20"/>
          <w:lang w:eastAsia="zh-CN"/>
        </w:rPr>
      </w:pPr>
    </w:p>
    <w:p w:rsidR="002F0F1A" w:rsidRPr="003C38B7" w:rsidRDefault="002F0F1A" w:rsidP="002F0F1A">
      <w:pPr>
        <w:suppressAutoHyphens/>
        <w:jc w:val="center"/>
        <w:rPr>
          <w:iCs/>
          <w:sz w:val="20"/>
          <w:szCs w:val="20"/>
          <w:lang w:eastAsia="zh-CN"/>
        </w:rPr>
      </w:pPr>
      <w:r w:rsidRPr="003C38B7">
        <w:rPr>
          <w:b/>
          <w:sz w:val="20"/>
          <w:szCs w:val="20"/>
          <w:lang w:eastAsia="zh-CN"/>
        </w:rPr>
        <w:t>Раздел 10. Прочие условия</w:t>
      </w:r>
    </w:p>
    <w:p w:rsidR="002F0F1A" w:rsidRPr="003C38B7" w:rsidRDefault="002F0F1A" w:rsidP="002F0F1A">
      <w:pPr>
        <w:suppressAutoHyphens/>
        <w:ind w:firstLine="340"/>
        <w:jc w:val="both"/>
        <w:rPr>
          <w:iCs/>
          <w:sz w:val="20"/>
          <w:szCs w:val="20"/>
          <w:lang w:eastAsia="zh-CN"/>
        </w:rPr>
      </w:pPr>
      <w:r w:rsidRPr="003C38B7">
        <w:rPr>
          <w:sz w:val="20"/>
          <w:szCs w:val="20"/>
          <w:lang w:eastAsia="zh-CN"/>
        </w:rPr>
        <w:t xml:space="preserve">10.1. </w:t>
      </w:r>
      <w:r w:rsidRPr="003C38B7">
        <w:rPr>
          <w:iCs/>
          <w:sz w:val="20"/>
          <w:szCs w:val="20"/>
          <w:lang w:eastAsia="zh-CN"/>
        </w:rPr>
        <w:t>Договор составлен в двух экземплярах, имеющих одинаковую юридическую силу, по одному для каждой из сторон.</w:t>
      </w:r>
    </w:p>
    <w:p w:rsidR="002F0F1A" w:rsidRPr="003C38B7" w:rsidRDefault="002F0F1A" w:rsidP="002F0F1A">
      <w:pPr>
        <w:suppressAutoHyphens/>
        <w:ind w:firstLine="340"/>
        <w:jc w:val="both"/>
        <w:rPr>
          <w:iCs/>
          <w:sz w:val="20"/>
          <w:szCs w:val="20"/>
          <w:lang w:eastAsia="zh-CN"/>
        </w:rPr>
      </w:pPr>
      <w:r w:rsidRPr="003C38B7">
        <w:rPr>
          <w:iCs/>
          <w:sz w:val="20"/>
          <w:szCs w:val="20"/>
          <w:lang w:eastAsia="zh-CN"/>
        </w:rPr>
        <w:t xml:space="preserve">10.2. </w:t>
      </w:r>
      <w:r w:rsidRPr="003C38B7">
        <w:rPr>
          <w:sz w:val="20"/>
          <w:szCs w:val="20"/>
        </w:rPr>
        <w:t>По всем вопросам, не предусмотренным настоящим договором, Стороны руководствуются действующим законодательством Российской Федерации.</w:t>
      </w:r>
    </w:p>
    <w:p w:rsidR="002F0F1A" w:rsidRPr="003C38B7" w:rsidRDefault="002F0F1A" w:rsidP="002F0F1A">
      <w:pPr>
        <w:suppressAutoHyphens/>
        <w:ind w:firstLine="340"/>
        <w:jc w:val="both"/>
        <w:rPr>
          <w:iCs/>
          <w:sz w:val="20"/>
          <w:szCs w:val="20"/>
          <w:lang w:eastAsia="zh-CN"/>
        </w:rPr>
      </w:pPr>
      <w:r w:rsidRPr="003C38B7">
        <w:rPr>
          <w:iCs/>
          <w:sz w:val="20"/>
          <w:szCs w:val="20"/>
          <w:lang w:eastAsia="zh-CN"/>
        </w:rPr>
        <w:t xml:space="preserve">10.3. </w:t>
      </w:r>
      <w:r w:rsidRPr="003C38B7">
        <w:rPr>
          <w:sz w:val="20"/>
          <w:szCs w:val="20"/>
        </w:rPr>
        <w:t>Все споры и разногласия, которые могут возникнуть между Сторонами по настоящему договору  или   в   связи  с  ним,   подлежат   урегулированию  путем переговоров. В случае не урегулирования споров путем переговоров Стороны направляют претензии.  Срок ответа на претензию составляет 10 (десять) рабочих дней с момента ее получения Стороной, к которой она предъявлена.</w:t>
      </w:r>
    </w:p>
    <w:p w:rsidR="002F0F1A" w:rsidRPr="003C38B7" w:rsidRDefault="002F0F1A" w:rsidP="002F0F1A">
      <w:pPr>
        <w:ind w:firstLine="340"/>
        <w:jc w:val="both"/>
        <w:rPr>
          <w:sz w:val="20"/>
          <w:szCs w:val="20"/>
        </w:rPr>
      </w:pPr>
      <w:r w:rsidRPr="003C38B7">
        <w:rPr>
          <w:sz w:val="20"/>
          <w:szCs w:val="20"/>
        </w:rPr>
        <w:t xml:space="preserve">Споры и разногласия, не урегулированные Сторонами в претензионном порядке, разрешаются в суде по месту </w:t>
      </w:r>
      <w:r w:rsidRPr="003C38B7">
        <w:rPr>
          <w:sz w:val="20"/>
          <w:szCs w:val="20"/>
          <w:lang w:eastAsia="zh-CN"/>
        </w:rPr>
        <w:t>по месту нахождения Поставщика, в соответствии с законодательством Российской Федерации.</w:t>
      </w:r>
    </w:p>
    <w:p w:rsidR="002F0F1A" w:rsidRPr="003C38B7" w:rsidRDefault="002F0F1A" w:rsidP="002F0F1A">
      <w:pPr>
        <w:ind w:firstLine="340"/>
        <w:jc w:val="center"/>
        <w:rPr>
          <w:b/>
          <w:sz w:val="20"/>
          <w:szCs w:val="20"/>
          <w:lang w:eastAsia="zh-CN"/>
        </w:rPr>
      </w:pPr>
    </w:p>
    <w:p w:rsidR="002F0F1A" w:rsidRPr="003C38B7" w:rsidRDefault="002F0F1A" w:rsidP="002F0F1A">
      <w:pPr>
        <w:ind w:firstLine="340"/>
        <w:jc w:val="center"/>
        <w:rPr>
          <w:b/>
          <w:sz w:val="20"/>
          <w:szCs w:val="20"/>
          <w:lang w:eastAsia="zh-CN"/>
        </w:rPr>
      </w:pPr>
      <w:r w:rsidRPr="003C38B7">
        <w:rPr>
          <w:b/>
          <w:sz w:val="20"/>
          <w:szCs w:val="20"/>
          <w:lang w:eastAsia="zh-CN"/>
        </w:rPr>
        <w:t>11. Согласие на обработку персональных данных</w:t>
      </w: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11.1. Я </w:t>
      </w:r>
      <w:sdt>
        <w:sdtPr>
          <w:rPr>
            <w:sz w:val="20"/>
            <w:szCs w:val="20"/>
            <w:lang w:eastAsia="zh-CN"/>
          </w:rPr>
          <w:id w:val="794263255"/>
          <w:placeholder>
            <w:docPart w:val="DefaultPlaceholder_1082065161"/>
          </w:placeholder>
          <w:docPartList>
            <w:docPartGallery w:val="Quick Parts"/>
          </w:docPartList>
        </w:sdtPr>
        <w:sdtContent>
          <w:r w:rsidRPr="003C38B7">
            <w:rPr>
              <w:sz w:val="20"/>
              <w:szCs w:val="20"/>
              <w:lang w:eastAsia="zh-CN"/>
            </w:rPr>
            <w:t>__________________________________</w:t>
          </w:r>
        </w:sdtContent>
      </w:sdt>
      <w:r w:rsidRPr="003C38B7">
        <w:rPr>
          <w:sz w:val="20"/>
          <w:szCs w:val="20"/>
          <w:lang w:eastAsia="zh-CN"/>
        </w:rPr>
        <w:t xml:space="preserve">в соответствии с Федеральным законом от 27.07.2006 N 152-ФЗ «О персональных данных» своей волей и в своем интересе выражаю АО «Красноярсккрайгаз», зарегистрированному по адресу: </w:t>
      </w:r>
      <w:proofErr w:type="gramStart"/>
      <w:r w:rsidRPr="003C38B7">
        <w:rPr>
          <w:sz w:val="20"/>
          <w:szCs w:val="20"/>
          <w:lang w:eastAsia="zh-CN"/>
        </w:rPr>
        <w:t>Российская Федерация, г. Красноярск, ул. Северная, д. 9а своё согласие на обработку следующих персональных данных: фамилия, имя, отчество, дата и место рождения, состав семьи, адрес по месту регистрации и дата регистрации, паспортные данные, дата прописки, дата выписки, номер лицевого счета с целью: - исполнения договорных отношений с АО «Красноярсккрайгаз» в соответствии с Федеральным законом от 27.07.2006г. № 152-ФЗ «О персональных данных</w:t>
      </w:r>
      <w:proofErr w:type="gramEnd"/>
      <w:r w:rsidRPr="003C38B7">
        <w:rPr>
          <w:sz w:val="20"/>
          <w:szCs w:val="20"/>
          <w:lang w:eastAsia="zh-CN"/>
        </w:rPr>
        <w:t xml:space="preserve">»; Постановлением Правительства РФ от  21.07.2008г. № 549 «О порядке поставки газа для обеспечения коммунально-бытовых нужд граждан»; Федеральным законом от 17.07.1999г.; Постановлением Правительства РФ от 06.05.2011г. № 354 «О предоставлении коммунальных услуг собственникам и пользователям помещений в многоквартирных домах и жилых домов»; Постановлением; </w:t>
      </w:r>
      <w:proofErr w:type="gramStart"/>
      <w:r w:rsidRPr="003C38B7">
        <w:rPr>
          <w:sz w:val="20"/>
          <w:szCs w:val="20"/>
          <w:lang w:eastAsia="zh-CN"/>
        </w:rPr>
        <w:t>Правительства РФ от 14.05.2013г. № 410  «О мерах по обеспечению безопасности при использовании и содержании внутридомового и внутриквартирного газового оборудования»; № 178-ФЗ «О государственной социальной помощи»; Постановлением администрации  г. Красноярска от 27.07.2005г.   № 411 «О порядке перечисления на счета граждан субсидий на оплату жилого помещения и коммунальных услуг с учетом их доходов»;</w:t>
      </w:r>
      <w:proofErr w:type="gramEnd"/>
      <w:r w:rsidRPr="003C38B7">
        <w:rPr>
          <w:sz w:val="20"/>
          <w:szCs w:val="20"/>
          <w:lang w:eastAsia="zh-CN"/>
        </w:rPr>
        <w:t xml:space="preserve"> Постановлением администрации  г. Красноярска от 20.02.2007г. № 78 «О порядке перечисления на счета отдельных категорий граждан субсидий на оплату жилого помещения и коммунальных услуг, предоставляемых в качестве мер социальной поддержки»; - </w:t>
      </w:r>
      <w:proofErr w:type="gramStart"/>
      <w:r w:rsidRPr="003C38B7">
        <w:rPr>
          <w:sz w:val="20"/>
          <w:szCs w:val="20"/>
          <w:lang w:eastAsia="zh-CN"/>
        </w:rPr>
        <w:t xml:space="preserve">совершения следующих действий с моими персональными данными: сбор, систематизация, накопление, хранение, уточнение (обновление, изменение), использование, распространение (в том </w:t>
      </w:r>
      <w:r w:rsidRPr="003C38B7">
        <w:rPr>
          <w:sz w:val="20"/>
          <w:szCs w:val="20"/>
          <w:lang w:eastAsia="zh-CN"/>
        </w:rPr>
        <w:lastRenderedPageBreak/>
        <w:t>числе передача в органы социальной защиты населения), обезличивание, блокирование, уничтожение персональных данных; - использования смешанных способов обработки моих персональных данных.</w:t>
      </w:r>
      <w:proofErr w:type="gramEnd"/>
    </w:p>
    <w:p w:rsidR="002F0F1A" w:rsidRPr="003C38B7" w:rsidRDefault="002F0F1A" w:rsidP="002F0F1A">
      <w:pPr>
        <w:suppressAutoHyphens/>
        <w:ind w:firstLine="340"/>
        <w:jc w:val="both"/>
        <w:rPr>
          <w:sz w:val="20"/>
          <w:szCs w:val="20"/>
          <w:lang w:eastAsia="zh-CN"/>
        </w:rPr>
      </w:pPr>
    </w:p>
    <w:p w:rsidR="002F0F1A" w:rsidRPr="003C38B7" w:rsidRDefault="002F0F1A" w:rsidP="002F0F1A">
      <w:pPr>
        <w:suppressAutoHyphens/>
        <w:ind w:firstLine="340"/>
        <w:jc w:val="both"/>
        <w:rPr>
          <w:sz w:val="20"/>
          <w:szCs w:val="20"/>
          <w:lang w:eastAsia="zh-CN"/>
        </w:rPr>
      </w:pPr>
      <w:r w:rsidRPr="003C38B7">
        <w:rPr>
          <w:sz w:val="20"/>
          <w:szCs w:val="20"/>
          <w:lang w:eastAsia="zh-CN"/>
        </w:rPr>
        <w:t xml:space="preserve">Даю свое согласие на признание следующих персональных данных </w:t>
      </w:r>
      <w:proofErr w:type="gramStart"/>
      <w:r w:rsidRPr="003C38B7">
        <w:rPr>
          <w:sz w:val="20"/>
          <w:szCs w:val="20"/>
          <w:lang w:eastAsia="zh-CN"/>
        </w:rPr>
        <w:t>общедоступными</w:t>
      </w:r>
      <w:proofErr w:type="gramEnd"/>
      <w:r w:rsidRPr="003C38B7">
        <w:rPr>
          <w:sz w:val="20"/>
          <w:szCs w:val="20"/>
          <w:lang w:eastAsia="zh-CN"/>
        </w:rPr>
        <w:t xml:space="preserve">: фамилия, имя, отчество, номер лицевого счета, сведения об оплате и задолженности за газ, количество фактически проживающих человек, дата последнего платежа. Согласие вступает в силу </w:t>
      </w:r>
      <w:proofErr w:type="gramStart"/>
      <w:r w:rsidRPr="003C38B7">
        <w:rPr>
          <w:sz w:val="20"/>
          <w:szCs w:val="20"/>
          <w:lang w:eastAsia="zh-CN"/>
        </w:rPr>
        <w:t>с даты подписания</w:t>
      </w:r>
      <w:proofErr w:type="gramEnd"/>
      <w:r w:rsidRPr="003C38B7">
        <w:rPr>
          <w:sz w:val="20"/>
          <w:szCs w:val="20"/>
          <w:lang w:eastAsia="zh-CN"/>
        </w:rPr>
        <w:t xml:space="preserve">  и действует до момента расторжения договора с погашением задолженности за потребленный газ по договору. </w:t>
      </w:r>
      <w:proofErr w:type="gramStart"/>
      <w:r w:rsidRPr="003C38B7">
        <w:rPr>
          <w:sz w:val="20"/>
          <w:szCs w:val="20"/>
          <w:lang w:eastAsia="zh-CN"/>
        </w:rPr>
        <w:t>Я вправе, письменным заявлением, отозвать согласие на обработку своих персональных данных, в этом случае  АО "Красноярсккрайгаз" прекратит их обработку и уничтожит мои персональные данные в срок, не превышающий трех рабочих дней с даты поступления указанного отзыва при условии наличия заявления о расторжении договора и отсутствие задолженности за потребленный газ по данному договору.</w:t>
      </w:r>
      <w:proofErr w:type="gramEnd"/>
    </w:p>
    <w:p w:rsidR="002F0F1A" w:rsidRPr="003C38B7" w:rsidRDefault="002F0F1A" w:rsidP="002F0F1A">
      <w:pPr>
        <w:suppressAutoHyphens/>
        <w:jc w:val="both"/>
        <w:rPr>
          <w:spacing w:val="-12"/>
          <w:sz w:val="20"/>
          <w:szCs w:val="20"/>
          <w:lang w:eastAsia="zh-CN"/>
        </w:rPr>
      </w:pPr>
    </w:p>
    <w:p w:rsidR="002F0F1A" w:rsidRPr="003C38B7" w:rsidRDefault="002F0F1A" w:rsidP="002F0F1A">
      <w:pPr>
        <w:suppressAutoHyphens/>
        <w:jc w:val="both"/>
        <w:rPr>
          <w:sz w:val="20"/>
          <w:szCs w:val="20"/>
          <w:lang w:eastAsia="zh-CN"/>
        </w:rPr>
      </w:pPr>
      <w:r w:rsidRPr="003C38B7">
        <w:rPr>
          <w:spacing w:val="-12"/>
          <w:sz w:val="20"/>
          <w:szCs w:val="20"/>
          <w:lang w:eastAsia="zh-CN"/>
        </w:rPr>
        <w:t xml:space="preserve">Согласие  подписал (а):  </w:t>
      </w:r>
      <w:sdt>
        <w:sdtPr>
          <w:rPr>
            <w:spacing w:val="-12"/>
            <w:sz w:val="20"/>
            <w:szCs w:val="20"/>
            <w:lang w:eastAsia="zh-CN"/>
          </w:rPr>
          <w:id w:val="-1393653071"/>
          <w:placeholder>
            <w:docPart w:val="DefaultPlaceholder_1082065161"/>
          </w:placeholder>
          <w:docPartList>
            <w:docPartGallery w:val="Quick Parts"/>
          </w:docPartList>
        </w:sdtPr>
        <w:sdtContent>
          <w:r w:rsidRPr="003C38B7">
            <w:rPr>
              <w:spacing w:val="-12"/>
              <w:sz w:val="20"/>
              <w:szCs w:val="20"/>
              <w:lang w:eastAsia="zh-CN"/>
            </w:rPr>
            <w:t>___________</w:t>
          </w:r>
          <w:r w:rsidRPr="003C38B7">
            <w:rPr>
              <w:spacing w:val="-12"/>
              <w:sz w:val="20"/>
              <w:szCs w:val="20"/>
              <w:lang w:eastAsia="zh-CN"/>
            </w:rPr>
            <w:softHyphen/>
          </w:r>
          <w:r w:rsidRPr="003C38B7">
            <w:rPr>
              <w:spacing w:val="-12"/>
              <w:sz w:val="20"/>
              <w:szCs w:val="20"/>
              <w:lang w:eastAsia="zh-CN"/>
            </w:rPr>
            <w:softHyphen/>
          </w:r>
          <w:r w:rsidRPr="003C38B7">
            <w:rPr>
              <w:spacing w:val="-12"/>
              <w:sz w:val="20"/>
              <w:szCs w:val="20"/>
              <w:lang w:eastAsia="zh-CN"/>
            </w:rPr>
            <w:softHyphen/>
          </w:r>
          <w:r w:rsidRPr="003C38B7">
            <w:rPr>
              <w:spacing w:val="-12"/>
              <w:sz w:val="20"/>
              <w:szCs w:val="20"/>
              <w:lang w:eastAsia="zh-CN"/>
            </w:rPr>
            <w:softHyphen/>
          </w:r>
          <w:r w:rsidRPr="003C38B7">
            <w:rPr>
              <w:spacing w:val="-12"/>
              <w:sz w:val="20"/>
              <w:szCs w:val="20"/>
              <w:lang w:eastAsia="zh-CN"/>
            </w:rPr>
            <w:softHyphen/>
          </w:r>
          <w:r w:rsidRPr="003C38B7">
            <w:rPr>
              <w:spacing w:val="-12"/>
              <w:sz w:val="20"/>
              <w:szCs w:val="20"/>
              <w:lang w:eastAsia="zh-CN"/>
            </w:rPr>
            <w:softHyphen/>
            <w:t>___________________________________________  /_____________________/_________________</w:t>
          </w:r>
        </w:sdtContent>
      </w:sdt>
    </w:p>
    <w:p w:rsidR="002F0F1A" w:rsidRPr="003C38B7" w:rsidRDefault="002F0F1A" w:rsidP="002F0F1A">
      <w:pPr>
        <w:suppressAutoHyphens/>
        <w:ind w:left="567"/>
        <w:rPr>
          <w:sz w:val="20"/>
          <w:szCs w:val="20"/>
          <w:vertAlign w:val="superscript"/>
          <w:lang w:eastAsia="zh-CN"/>
        </w:rPr>
      </w:pPr>
      <w:r w:rsidRPr="003C38B7">
        <w:rPr>
          <w:sz w:val="20"/>
          <w:szCs w:val="20"/>
          <w:vertAlign w:val="superscript"/>
          <w:lang w:eastAsia="zh-CN"/>
        </w:rPr>
        <w:t xml:space="preserve">                                                                                                             (Фамилия, Имя, Отчество полностью)                                                    </w:t>
      </w:r>
      <w:r w:rsidRPr="003C38B7">
        <w:rPr>
          <w:spacing w:val="-4"/>
          <w:sz w:val="20"/>
          <w:szCs w:val="20"/>
          <w:vertAlign w:val="superscript"/>
          <w:lang w:eastAsia="zh-CN"/>
        </w:rPr>
        <w:t>подпись                                                  дата</w:t>
      </w:r>
    </w:p>
    <w:p w:rsidR="002F0F1A" w:rsidRPr="003C38B7" w:rsidRDefault="002F0F1A" w:rsidP="002F0F1A">
      <w:pPr>
        <w:jc w:val="center"/>
        <w:rPr>
          <w:b/>
          <w:sz w:val="20"/>
          <w:szCs w:val="20"/>
        </w:rPr>
      </w:pPr>
    </w:p>
    <w:p w:rsidR="002F0F1A" w:rsidRPr="003C38B7" w:rsidRDefault="002F0F1A" w:rsidP="002F0F1A">
      <w:pPr>
        <w:jc w:val="center"/>
        <w:rPr>
          <w:b/>
          <w:sz w:val="20"/>
          <w:szCs w:val="20"/>
        </w:rPr>
      </w:pPr>
      <w:r w:rsidRPr="003C38B7">
        <w:rPr>
          <w:b/>
          <w:sz w:val="20"/>
          <w:szCs w:val="20"/>
        </w:rPr>
        <w:t>12. Адреса и реквизиты Сторон:</w:t>
      </w:r>
    </w:p>
    <w:tbl>
      <w:tblPr>
        <w:tblW w:w="0" w:type="auto"/>
        <w:tblLook w:val="04A0" w:firstRow="1" w:lastRow="0" w:firstColumn="1" w:lastColumn="0" w:noHBand="0" w:noVBand="1"/>
      </w:tblPr>
      <w:tblGrid>
        <w:gridCol w:w="5324"/>
        <w:gridCol w:w="5381"/>
      </w:tblGrid>
      <w:tr w:rsidR="002F0F1A" w:rsidRPr="00767758" w:rsidTr="003C2FA3">
        <w:trPr>
          <w:trHeight w:val="6022"/>
        </w:trPr>
        <w:tc>
          <w:tcPr>
            <w:tcW w:w="5324" w:type="dxa"/>
            <w:shd w:val="clear" w:color="auto" w:fill="auto"/>
          </w:tcPr>
          <w:p w:rsidR="002F0F1A" w:rsidRPr="003C38B7" w:rsidRDefault="002F0F1A" w:rsidP="003C2FA3">
            <w:pPr>
              <w:jc w:val="both"/>
              <w:rPr>
                <w:b/>
                <w:sz w:val="20"/>
                <w:szCs w:val="20"/>
              </w:rPr>
            </w:pPr>
          </w:p>
          <w:p w:rsidR="002F0F1A" w:rsidRPr="003C38B7" w:rsidRDefault="002F0F1A" w:rsidP="003C2FA3">
            <w:pPr>
              <w:jc w:val="both"/>
              <w:rPr>
                <w:bCs/>
                <w:sz w:val="20"/>
                <w:szCs w:val="20"/>
              </w:rPr>
            </w:pPr>
            <w:r w:rsidRPr="003C38B7">
              <w:rPr>
                <w:b/>
                <w:sz w:val="20"/>
                <w:szCs w:val="20"/>
              </w:rPr>
              <w:t>Поставщик:</w:t>
            </w:r>
            <w:r w:rsidRPr="003C38B7">
              <w:rPr>
                <w:bCs/>
                <w:sz w:val="20"/>
                <w:szCs w:val="20"/>
              </w:rPr>
              <w:t xml:space="preserve"> </w:t>
            </w:r>
          </w:p>
          <w:p w:rsidR="002F0F1A" w:rsidRPr="003C38B7" w:rsidRDefault="002F0F1A" w:rsidP="003C2FA3">
            <w:pPr>
              <w:rPr>
                <w:b/>
                <w:bCs/>
                <w:sz w:val="20"/>
                <w:szCs w:val="20"/>
              </w:rPr>
            </w:pPr>
            <w:r w:rsidRPr="003C38B7">
              <w:rPr>
                <w:b/>
                <w:bCs/>
                <w:sz w:val="20"/>
                <w:szCs w:val="20"/>
              </w:rPr>
              <w:t>АО «Красноярсккрайгаз»</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 xml:space="preserve">Ф.И.О. руководителя: </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 xml:space="preserve">Генеральный директор </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Коваль Александр Владимирович</w:t>
            </w:r>
          </w:p>
          <w:p w:rsidR="002F0F1A" w:rsidRPr="003C38B7" w:rsidRDefault="002F0F1A" w:rsidP="003C2FA3">
            <w:pPr>
              <w:contextualSpacing/>
              <w:rPr>
                <w:rFonts w:eastAsia="Calibri"/>
                <w:b/>
                <w:sz w:val="20"/>
                <w:szCs w:val="20"/>
                <w:lang w:eastAsia="en-US"/>
              </w:rPr>
            </w:pPr>
            <w:r w:rsidRPr="003C38B7">
              <w:rPr>
                <w:rFonts w:eastAsia="Calibri"/>
                <w:b/>
                <w:sz w:val="20"/>
                <w:szCs w:val="20"/>
                <w:lang w:eastAsia="en-US"/>
              </w:rPr>
              <w:t xml:space="preserve">Юридический адрес: </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Российская федерация, Красноярский край,</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 xml:space="preserve"> г. Красноярск, ул. </w:t>
            </w:r>
            <w:proofErr w:type="gramStart"/>
            <w:r w:rsidRPr="003C38B7">
              <w:rPr>
                <w:rFonts w:eastAsia="Calibri"/>
                <w:sz w:val="20"/>
                <w:szCs w:val="20"/>
                <w:lang w:eastAsia="en-US"/>
              </w:rPr>
              <w:t>Северная</w:t>
            </w:r>
            <w:proofErr w:type="gramEnd"/>
            <w:r w:rsidRPr="003C38B7">
              <w:rPr>
                <w:rFonts w:eastAsia="Calibri"/>
                <w:sz w:val="20"/>
                <w:szCs w:val="20"/>
                <w:lang w:eastAsia="en-US"/>
              </w:rPr>
              <w:t>, д. 9 а</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 xml:space="preserve">Почтовый адрес: 660075, г. Красноярск, ул. </w:t>
            </w:r>
            <w:proofErr w:type="gramStart"/>
            <w:r w:rsidRPr="003C38B7">
              <w:rPr>
                <w:rFonts w:eastAsia="Calibri"/>
                <w:sz w:val="20"/>
                <w:szCs w:val="20"/>
                <w:lang w:eastAsia="en-US"/>
              </w:rPr>
              <w:t>Северная</w:t>
            </w:r>
            <w:proofErr w:type="gramEnd"/>
            <w:r w:rsidRPr="003C38B7">
              <w:rPr>
                <w:rFonts w:eastAsia="Calibri"/>
                <w:sz w:val="20"/>
                <w:szCs w:val="20"/>
                <w:lang w:eastAsia="en-US"/>
              </w:rPr>
              <w:t>, д. 9 а</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 xml:space="preserve">ОГРН 109 246 805 6130                  </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 xml:space="preserve">ИНН 24 60 22 04 40                        </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КПП 24 600 10 01</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Банковские реквизиты:</w:t>
            </w:r>
          </w:p>
          <w:p w:rsidR="002F0F1A" w:rsidRPr="003C38B7" w:rsidRDefault="002F0F1A" w:rsidP="003C2FA3">
            <w:pPr>
              <w:contextualSpacing/>
              <w:rPr>
                <w:rFonts w:eastAsia="Calibri"/>
                <w:sz w:val="20"/>
                <w:szCs w:val="20"/>
                <w:lang w:eastAsia="en-US"/>
              </w:rPr>
            </w:pPr>
            <w:proofErr w:type="gramStart"/>
            <w:r w:rsidRPr="003C38B7">
              <w:rPr>
                <w:rFonts w:eastAsia="Calibri"/>
                <w:sz w:val="20"/>
                <w:szCs w:val="20"/>
                <w:lang w:eastAsia="en-US"/>
              </w:rPr>
              <w:t>р</w:t>
            </w:r>
            <w:proofErr w:type="gramEnd"/>
            <w:r w:rsidRPr="003C38B7">
              <w:rPr>
                <w:rFonts w:eastAsia="Calibri"/>
                <w:sz w:val="20"/>
                <w:szCs w:val="20"/>
                <w:lang w:eastAsia="en-US"/>
              </w:rPr>
              <w:t xml:space="preserve">/с 40702810301340000405 </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Ф-л Банка ГПБ (АО) «</w:t>
            </w:r>
            <w:proofErr w:type="spellStart"/>
            <w:r w:rsidRPr="003C38B7">
              <w:rPr>
                <w:rFonts w:eastAsia="Calibri"/>
                <w:sz w:val="20"/>
                <w:szCs w:val="20"/>
                <w:lang w:eastAsia="en-US"/>
              </w:rPr>
              <w:t>Восточно</w:t>
            </w:r>
            <w:proofErr w:type="spellEnd"/>
            <w:r w:rsidRPr="003C38B7">
              <w:rPr>
                <w:rFonts w:eastAsia="Calibri"/>
                <w:sz w:val="20"/>
                <w:szCs w:val="20"/>
                <w:lang w:eastAsia="en-US"/>
              </w:rPr>
              <w:t xml:space="preserve"> – Сибирский» </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 xml:space="preserve">БИК 040407877                   </w:t>
            </w:r>
          </w:p>
          <w:p w:rsidR="002F0F1A" w:rsidRPr="003C38B7" w:rsidRDefault="002F0F1A" w:rsidP="003C2FA3">
            <w:pPr>
              <w:contextualSpacing/>
              <w:rPr>
                <w:rFonts w:eastAsia="Calibri"/>
                <w:sz w:val="20"/>
                <w:szCs w:val="20"/>
                <w:lang w:eastAsia="en-US"/>
              </w:rPr>
            </w:pPr>
            <w:r w:rsidRPr="003C38B7">
              <w:rPr>
                <w:rFonts w:eastAsia="Calibri"/>
                <w:sz w:val="20"/>
                <w:szCs w:val="20"/>
                <w:lang w:eastAsia="en-US"/>
              </w:rPr>
              <w:t>к/с 30101810100000000877</w:t>
            </w:r>
          </w:p>
          <w:p w:rsidR="002F0F1A" w:rsidRPr="003C38B7" w:rsidRDefault="002F0F1A" w:rsidP="003C2FA3">
            <w:pPr>
              <w:jc w:val="both"/>
              <w:rPr>
                <w:rFonts w:eastAsia="Calibri"/>
                <w:sz w:val="20"/>
                <w:szCs w:val="20"/>
                <w:lang w:eastAsia="en-US"/>
              </w:rPr>
            </w:pPr>
            <w:proofErr w:type="gramStart"/>
            <w:r w:rsidRPr="003C38B7">
              <w:rPr>
                <w:rFonts w:eastAsia="Calibri"/>
                <w:sz w:val="20"/>
                <w:szCs w:val="20"/>
                <w:lang w:eastAsia="en-US"/>
              </w:rPr>
              <w:t>Е</w:t>
            </w:r>
            <w:proofErr w:type="gramEnd"/>
            <w:r w:rsidRPr="003C38B7">
              <w:rPr>
                <w:rFonts w:eastAsia="Calibri"/>
                <w:sz w:val="20"/>
                <w:szCs w:val="20"/>
                <w:lang w:eastAsia="en-US"/>
              </w:rPr>
              <w:t>-</w:t>
            </w:r>
            <w:r w:rsidRPr="003C38B7">
              <w:rPr>
                <w:rFonts w:eastAsia="Calibri"/>
                <w:sz w:val="20"/>
                <w:szCs w:val="20"/>
                <w:lang w:val="en-US" w:eastAsia="en-US"/>
              </w:rPr>
              <w:t>mail</w:t>
            </w:r>
            <w:r w:rsidRPr="003C38B7">
              <w:rPr>
                <w:rFonts w:eastAsia="Calibri"/>
                <w:sz w:val="20"/>
                <w:szCs w:val="20"/>
                <w:lang w:eastAsia="en-US"/>
              </w:rPr>
              <w:t xml:space="preserve">: </w:t>
            </w:r>
            <w:hyperlink r:id="rId10" w:history="1">
              <w:r w:rsidRPr="003C38B7">
                <w:rPr>
                  <w:rStyle w:val="a3"/>
                  <w:rFonts w:eastAsia="Calibri"/>
                  <w:sz w:val="20"/>
                  <w:szCs w:val="20"/>
                  <w:lang w:val="en-US" w:eastAsia="en-US"/>
                </w:rPr>
                <w:t>office</w:t>
              </w:r>
              <w:r w:rsidRPr="003C38B7">
                <w:rPr>
                  <w:rStyle w:val="a3"/>
                  <w:rFonts w:eastAsia="Calibri"/>
                  <w:sz w:val="20"/>
                  <w:szCs w:val="20"/>
                  <w:lang w:eastAsia="en-US"/>
                </w:rPr>
                <w:t>@</w:t>
              </w:r>
              <w:proofErr w:type="spellStart"/>
              <w:r w:rsidRPr="003C38B7">
                <w:rPr>
                  <w:rStyle w:val="a3"/>
                  <w:rFonts w:eastAsia="Calibri"/>
                  <w:sz w:val="20"/>
                  <w:szCs w:val="20"/>
                  <w:lang w:val="en-US" w:eastAsia="en-US"/>
                </w:rPr>
                <w:t>krasgaz</w:t>
              </w:r>
              <w:proofErr w:type="spellEnd"/>
              <w:r w:rsidRPr="003C38B7">
                <w:rPr>
                  <w:rStyle w:val="a3"/>
                  <w:rFonts w:eastAsia="Calibri"/>
                  <w:sz w:val="20"/>
                  <w:szCs w:val="20"/>
                  <w:lang w:eastAsia="en-US"/>
                </w:rPr>
                <w:t>.</w:t>
              </w:r>
              <w:proofErr w:type="spellStart"/>
              <w:r w:rsidRPr="003C38B7">
                <w:rPr>
                  <w:rStyle w:val="a3"/>
                  <w:rFonts w:eastAsia="Calibri"/>
                  <w:sz w:val="20"/>
                  <w:szCs w:val="20"/>
                  <w:lang w:val="en-US" w:eastAsia="en-US"/>
                </w:rPr>
                <w:t>ru</w:t>
              </w:r>
              <w:proofErr w:type="spellEnd"/>
            </w:hyperlink>
          </w:p>
          <w:p w:rsidR="002F0F1A" w:rsidRPr="003C38B7" w:rsidRDefault="002F0F1A" w:rsidP="003C2FA3">
            <w:pPr>
              <w:jc w:val="both"/>
              <w:rPr>
                <w:sz w:val="20"/>
                <w:szCs w:val="20"/>
              </w:rPr>
            </w:pPr>
            <w:hyperlink r:id="rId11" w:history="1">
              <w:r w:rsidRPr="003C38B7">
                <w:rPr>
                  <w:rStyle w:val="a3"/>
                  <w:sz w:val="20"/>
                  <w:szCs w:val="20"/>
                  <w:lang w:val="en-US"/>
                </w:rPr>
                <w:t>www</w:t>
              </w:r>
              <w:r w:rsidRPr="003C38B7">
                <w:rPr>
                  <w:rStyle w:val="a3"/>
                  <w:sz w:val="20"/>
                  <w:szCs w:val="20"/>
                </w:rPr>
                <w:t>.</w:t>
              </w:r>
              <w:proofErr w:type="spellStart"/>
              <w:r w:rsidRPr="003C38B7">
                <w:rPr>
                  <w:rStyle w:val="a3"/>
                  <w:sz w:val="20"/>
                  <w:szCs w:val="20"/>
                  <w:lang w:val="en-US"/>
                </w:rPr>
                <w:t>krasgaz</w:t>
              </w:r>
              <w:proofErr w:type="spellEnd"/>
              <w:r w:rsidRPr="003C38B7">
                <w:rPr>
                  <w:rStyle w:val="a3"/>
                  <w:sz w:val="20"/>
                  <w:szCs w:val="20"/>
                </w:rPr>
                <w:t>.</w:t>
              </w:r>
              <w:proofErr w:type="spellStart"/>
              <w:r w:rsidRPr="003C38B7">
                <w:rPr>
                  <w:rStyle w:val="a3"/>
                  <w:sz w:val="20"/>
                  <w:szCs w:val="20"/>
                  <w:lang w:val="en-US"/>
                </w:rPr>
                <w:t>ru</w:t>
              </w:r>
              <w:proofErr w:type="spellEnd"/>
            </w:hyperlink>
            <w:r w:rsidRPr="003C38B7">
              <w:rPr>
                <w:sz w:val="20"/>
                <w:szCs w:val="20"/>
              </w:rPr>
              <w:t xml:space="preserve">, </w:t>
            </w:r>
          </w:p>
          <w:p w:rsidR="002F0F1A" w:rsidRPr="003C38B7" w:rsidRDefault="002F0F1A" w:rsidP="003C2FA3">
            <w:pPr>
              <w:jc w:val="both"/>
              <w:rPr>
                <w:sz w:val="20"/>
                <w:szCs w:val="20"/>
              </w:rPr>
            </w:pPr>
            <w:r w:rsidRPr="003C38B7">
              <w:rPr>
                <w:rFonts w:eastAsia="Calibri"/>
                <w:sz w:val="20"/>
                <w:szCs w:val="20"/>
                <w:lang w:eastAsia="en-US"/>
              </w:rPr>
              <w:t>Тел.: 8 (391) 223-90-18, факс: 8 (391) 223-90-12</w:t>
            </w:r>
          </w:p>
          <w:p w:rsidR="002F0F1A" w:rsidRPr="003C38B7" w:rsidRDefault="002F0F1A" w:rsidP="003C2FA3">
            <w:pPr>
              <w:jc w:val="both"/>
              <w:rPr>
                <w:b/>
                <w:sz w:val="20"/>
                <w:szCs w:val="20"/>
              </w:rPr>
            </w:pPr>
            <w:r w:rsidRPr="003C38B7">
              <w:rPr>
                <w:b/>
                <w:sz w:val="20"/>
                <w:szCs w:val="20"/>
              </w:rPr>
              <w:t xml:space="preserve">Фактический адрес: </w:t>
            </w:r>
          </w:p>
          <w:p w:rsidR="002F0F1A" w:rsidRPr="003C38B7" w:rsidRDefault="002F0F1A" w:rsidP="003C2FA3">
            <w:pPr>
              <w:jc w:val="both"/>
              <w:rPr>
                <w:sz w:val="20"/>
                <w:szCs w:val="20"/>
              </w:rPr>
            </w:pPr>
            <w:r w:rsidRPr="003C38B7">
              <w:rPr>
                <w:sz w:val="20"/>
                <w:szCs w:val="20"/>
              </w:rPr>
              <w:t xml:space="preserve">660075,  г. Красноярск, ул. </w:t>
            </w:r>
            <w:proofErr w:type="gramStart"/>
            <w:r w:rsidRPr="003C38B7">
              <w:rPr>
                <w:sz w:val="20"/>
                <w:szCs w:val="20"/>
              </w:rPr>
              <w:t>Северная</w:t>
            </w:r>
            <w:proofErr w:type="gramEnd"/>
            <w:r w:rsidRPr="003C38B7">
              <w:rPr>
                <w:sz w:val="20"/>
                <w:szCs w:val="20"/>
              </w:rPr>
              <w:t>, 9А,</w:t>
            </w:r>
          </w:p>
          <w:p w:rsidR="002F0F1A" w:rsidRPr="003C38B7" w:rsidRDefault="002F0F1A" w:rsidP="003C2FA3">
            <w:pPr>
              <w:jc w:val="both"/>
              <w:rPr>
                <w:sz w:val="20"/>
                <w:szCs w:val="20"/>
              </w:rPr>
            </w:pPr>
            <w:r w:rsidRPr="003C38B7">
              <w:rPr>
                <w:sz w:val="20"/>
                <w:szCs w:val="20"/>
              </w:rPr>
              <w:t>тел. 223-94-04</w:t>
            </w:r>
          </w:p>
          <w:p w:rsidR="002F0F1A" w:rsidRPr="003C38B7" w:rsidRDefault="002F0F1A" w:rsidP="003C2FA3">
            <w:pPr>
              <w:jc w:val="both"/>
              <w:rPr>
                <w:sz w:val="20"/>
                <w:szCs w:val="20"/>
              </w:rPr>
            </w:pPr>
            <w:r w:rsidRPr="003C38B7">
              <w:rPr>
                <w:sz w:val="20"/>
                <w:szCs w:val="20"/>
              </w:rPr>
              <w:t xml:space="preserve">Режим работы: Пн-ЧТ:8:00-17:00, </w:t>
            </w:r>
            <w:proofErr w:type="spellStart"/>
            <w:r w:rsidRPr="003C38B7">
              <w:rPr>
                <w:sz w:val="20"/>
                <w:szCs w:val="20"/>
              </w:rPr>
              <w:t>Пт</w:t>
            </w:r>
            <w:proofErr w:type="spellEnd"/>
            <w:r w:rsidRPr="003C38B7">
              <w:rPr>
                <w:sz w:val="20"/>
                <w:szCs w:val="20"/>
              </w:rPr>
              <w:t>: 8:00-16:00,</w:t>
            </w:r>
          </w:p>
          <w:p w:rsidR="002F0F1A" w:rsidRPr="003C38B7" w:rsidRDefault="002F0F1A" w:rsidP="003C2FA3">
            <w:pPr>
              <w:rPr>
                <w:bCs/>
                <w:sz w:val="20"/>
                <w:szCs w:val="20"/>
              </w:rPr>
            </w:pPr>
            <w:r w:rsidRPr="003C38B7">
              <w:rPr>
                <w:sz w:val="20"/>
                <w:szCs w:val="20"/>
              </w:rPr>
              <w:t xml:space="preserve">Обед: 12:00-12:48, </w:t>
            </w:r>
            <w:proofErr w:type="spellStart"/>
            <w:proofErr w:type="gramStart"/>
            <w:r w:rsidRPr="003C38B7">
              <w:rPr>
                <w:sz w:val="20"/>
                <w:szCs w:val="20"/>
              </w:rPr>
              <w:t>Сб</w:t>
            </w:r>
            <w:proofErr w:type="spellEnd"/>
            <w:proofErr w:type="gramEnd"/>
            <w:r w:rsidRPr="003C38B7">
              <w:rPr>
                <w:sz w:val="20"/>
                <w:szCs w:val="20"/>
              </w:rPr>
              <w:t xml:space="preserve">, </w:t>
            </w:r>
            <w:proofErr w:type="spellStart"/>
            <w:r w:rsidRPr="003C38B7">
              <w:rPr>
                <w:sz w:val="20"/>
                <w:szCs w:val="20"/>
              </w:rPr>
              <w:t>Вс-вых</w:t>
            </w:r>
            <w:proofErr w:type="spellEnd"/>
            <w:r w:rsidRPr="003C38B7">
              <w:rPr>
                <w:sz w:val="20"/>
                <w:szCs w:val="20"/>
              </w:rPr>
              <w:t>.</w:t>
            </w:r>
            <w:r w:rsidRPr="003C38B7">
              <w:rPr>
                <w:bCs/>
                <w:sz w:val="20"/>
                <w:szCs w:val="20"/>
              </w:rPr>
              <w:t xml:space="preserve"> </w:t>
            </w:r>
          </w:p>
          <w:p w:rsidR="002F0F1A" w:rsidRPr="003C38B7" w:rsidRDefault="002F0F1A" w:rsidP="003C2FA3">
            <w:pPr>
              <w:rPr>
                <w:bCs/>
                <w:sz w:val="20"/>
                <w:szCs w:val="20"/>
              </w:rPr>
            </w:pPr>
            <w:r w:rsidRPr="003C38B7">
              <w:rPr>
                <w:bCs/>
                <w:sz w:val="20"/>
                <w:szCs w:val="20"/>
              </w:rPr>
              <w:t>Доверенность: № ____________</w:t>
            </w:r>
            <w:proofErr w:type="gramStart"/>
            <w:r w:rsidRPr="003C38B7">
              <w:rPr>
                <w:bCs/>
                <w:sz w:val="20"/>
                <w:szCs w:val="20"/>
              </w:rPr>
              <w:t>от</w:t>
            </w:r>
            <w:proofErr w:type="gramEnd"/>
            <w:r w:rsidRPr="003C38B7">
              <w:rPr>
                <w:bCs/>
                <w:sz w:val="20"/>
                <w:szCs w:val="20"/>
              </w:rPr>
              <w:t xml:space="preserve">____________________ </w:t>
            </w:r>
          </w:p>
          <w:p w:rsidR="002F0F1A" w:rsidRPr="003C38B7" w:rsidRDefault="002F0F1A" w:rsidP="003C2FA3">
            <w:pPr>
              <w:rPr>
                <w:bCs/>
                <w:sz w:val="20"/>
                <w:szCs w:val="20"/>
              </w:rPr>
            </w:pPr>
            <w:r w:rsidRPr="003C38B7">
              <w:rPr>
                <w:bCs/>
                <w:sz w:val="20"/>
                <w:szCs w:val="20"/>
              </w:rPr>
              <w:t>ФИО сотрудника АО «Красноярсккрайгаз»</w:t>
            </w:r>
          </w:p>
          <w:p w:rsidR="002F0F1A" w:rsidRPr="003C38B7" w:rsidRDefault="002F0F1A" w:rsidP="003C2FA3">
            <w:pPr>
              <w:rPr>
                <w:bCs/>
                <w:sz w:val="20"/>
                <w:szCs w:val="20"/>
              </w:rPr>
            </w:pPr>
          </w:p>
          <w:p w:rsidR="002F0F1A" w:rsidRPr="003C38B7" w:rsidRDefault="002F0F1A" w:rsidP="003C2FA3">
            <w:pPr>
              <w:rPr>
                <w:b/>
                <w:bCs/>
                <w:sz w:val="20"/>
                <w:szCs w:val="20"/>
              </w:rPr>
            </w:pPr>
            <w:r w:rsidRPr="003C38B7">
              <w:rPr>
                <w:bCs/>
                <w:sz w:val="20"/>
                <w:szCs w:val="20"/>
              </w:rPr>
              <w:t xml:space="preserve"> </w:t>
            </w:r>
            <w:r w:rsidRPr="003C38B7">
              <w:rPr>
                <w:b/>
                <w:bCs/>
                <w:sz w:val="20"/>
                <w:szCs w:val="20"/>
              </w:rPr>
              <w:t>_______________________ /_______________/ (ФИО/ Подпись)</w:t>
            </w:r>
          </w:p>
        </w:tc>
        <w:sdt>
          <w:sdtPr>
            <w:rPr>
              <w:b/>
              <w:sz w:val="20"/>
              <w:szCs w:val="20"/>
            </w:rPr>
            <w:id w:val="-1250269704"/>
            <w:placeholder>
              <w:docPart w:val="DefaultPlaceholder_1082065161"/>
            </w:placeholder>
            <w:docPartList>
              <w:docPartGallery w:val="Quick Parts"/>
            </w:docPartList>
          </w:sdtPr>
          <w:sdtEndPr>
            <w:rPr>
              <w:bCs/>
            </w:rPr>
          </w:sdtEndPr>
          <w:sdtContent>
            <w:tc>
              <w:tcPr>
                <w:tcW w:w="5381" w:type="dxa"/>
                <w:shd w:val="clear" w:color="auto" w:fill="auto"/>
              </w:tcPr>
              <w:p w:rsidR="002F0F1A" w:rsidRPr="003C38B7" w:rsidRDefault="002F0F1A" w:rsidP="003C2FA3">
                <w:pPr>
                  <w:jc w:val="both"/>
                  <w:rPr>
                    <w:b/>
                    <w:sz w:val="20"/>
                    <w:szCs w:val="20"/>
                  </w:rPr>
                </w:pPr>
              </w:p>
              <w:p w:rsidR="002F0F1A" w:rsidRPr="003C38B7" w:rsidRDefault="002F0F1A" w:rsidP="003C2FA3">
                <w:pPr>
                  <w:jc w:val="both"/>
                  <w:rPr>
                    <w:b/>
                    <w:sz w:val="20"/>
                    <w:szCs w:val="20"/>
                  </w:rPr>
                </w:pPr>
                <w:r w:rsidRPr="003C38B7">
                  <w:rPr>
                    <w:b/>
                    <w:sz w:val="20"/>
                    <w:szCs w:val="20"/>
                  </w:rPr>
                  <w:t>Абонент:</w:t>
                </w:r>
              </w:p>
              <w:p w:rsidR="002F0F1A" w:rsidRPr="003C38B7" w:rsidRDefault="002F0F1A" w:rsidP="003C2FA3">
                <w:pPr>
                  <w:jc w:val="both"/>
                  <w:rPr>
                    <w:b/>
                    <w:sz w:val="20"/>
                    <w:szCs w:val="20"/>
                  </w:rPr>
                </w:pPr>
                <w:r w:rsidRPr="003C38B7">
                  <w:rPr>
                    <w:b/>
                    <w:sz w:val="20"/>
                    <w:szCs w:val="20"/>
                  </w:rPr>
                  <w:t xml:space="preserve">ФИО </w:t>
                </w:r>
                <w:sdt>
                  <w:sdtPr>
                    <w:rPr>
                      <w:b/>
                      <w:sz w:val="20"/>
                      <w:szCs w:val="20"/>
                    </w:rPr>
                    <w:id w:val="450760704"/>
                    <w:placeholder>
                      <w:docPart w:val="DefaultPlaceholder_1082065161"/>
                    </w:placeholder>
                    <w:docPartList>
                      <w:docPartGallery w:val="Quick Parts"/>
                    </w:docPartList>
                  </w:sdtPr>
                  <w:sdtContent>
                    <w:r w:rsidRPr="003C38B7">
                      <w:rPr>
                        <w:b/>
                        <w:sz w:val="20"/>
                        <w:szCs w:val="20"/>
                      </w:rPr>
                      <w:t>______________________________________</w:t>
                    </w:r>
                  </w:sdtContent>
                </w:sdt>
              </w:p>
              <w:p w:rsidR="002F0F1A" w:rsidRPr="003C38B7" w:rsidRDefault="002F0F1A" w:rsidP="003C2FA3">
                <w:pPr>
                  <w:jc w:val="both"/>
                  <w:rPr>
                    <w:b/>
                    <w:sz w:val="20"/>
                    <w:szCs w:val="20"/>
                  </w:rPr>
                </w:pPr>
                <w:r w:rsidRPr="003C38B7">
                  <w:rPr>
                    <w:b/>
                    <w:sz w:val="20"/>
                    <w:szCs w:val="20"/>
                  </w:rPr>
                  <w:t>___________________________________________</w:t>
                </w:r>
              </w:p>
              <w:p w:rsidR="002F0F1A" w:rsidRPr="003C38B7" w:rsidRDefault="002F0F1A" w:rsidP="003C2FA3">
                <w:pPr>
                  <w:jc w:val="both"/>
                  <w:rPr>
                    <w:b/>
                    <w:sz w:val="20"/>
                    <w:szCs w:val="20"/>
                  </w:rPr>
                </w:pPr>
              </w:p>
              <w:p w:rsidR="002F0F1A" w:rsidRPr="003C38B7" w:rsidRDefault="002F0F1A" w:rsidP="003C2FA3">
                <w:pPr>
                  <w:jc w:val="both"/>
                  <w:rPr>
                    <w:bCs/>
                    <w:sz w:val="20"/>
                    <w:szCs w:val="20"/>
                  </w:rPr>
                </w:pPr>
                <w:r w:rsidRPr="003C38B7">
                  <w:rPr>
                    <w:b/>
                    <w:bCs/>
                    <w:sz w:val="20"/>
                    <w:szCs w:val="20"/>
                  </w:rPr>
                  <w:t>Дата и место рождения</w:t>
                </w:r>
                <w:sdt>
                  <w:sdtPr>
                    <w:rPr>
                      <w:b/>
                      <w:bCs/>
                      <w:sz w:val="20"/>
                      <w:szCs w:val="20"/>
                    </w:rPr>
                    <w:id w:val="1377972959"/>
                    <w:placeholder>
                      <w:docPart w:val="DefaultPlaceholder_1082065161"/>
                    </w:placeholder>
                    <w:docPartList>
                      <w:docPartGallery w:val="Quick Parts"/>
                    </w:docPartList>
                  </w:sdtPr>
                  <w:sdtEndPr>
                    <w:rPr>
                      <w:b w:val="0"/>
                    </w:rPr>
                  </w:sdtEndPr>
                  <w:sdtContent>
                    <w:r w:rsidRPr="003C38B7">
                      <w:rPr>
                        <w:bCs/>
                        <w:sz w:val="20"/>
                        <w:szCs w:val="20"/>
                      </w:rPr>
                      <w:t>:______________________</w:t>
                    </w:r>
                  </w:sdtContent>
                </w:sdt>
              </w:p>
              <w:p w:rsidR="002F0F1A" w:rsidRPr="003C38B7" w:rsidRDefault="002F0F1A" w:rsidP="003C2FA3">
                <w:pPr>
                  <w:jc w:val="both"/>
                  <w:rPr>
                    <w:bCs/>
                    <w:sz w:val="20"/>
                    <w:szCs w:val="20"/>
                  </w:rPr>
                </w:pPr>
                <w:r w:rsidRPr="003C38B7">
                  <w:rPr>
                    <w:bCs/>
                    <w:sz w:val="20"/>
                    <w:szCs w:val="20"/>
                  </w:rPr>
                  <w:t>___________________________________________</w:t>
                </w:r>
              </w:p>
              <w:p w:rsidR="002F0F1A" w:rsidRPr="003C38B7" w:rsidRDefault="002F0F1A" w:rsidP="003C2FA3">
                <w:pPr>
                  <w:jc w:val="both"/>
                  <w:rPr>
                    <w:bCs/>
                    <w:sz w:val="20"/>
                    <w:szCs w:val="20"/>
                  </w:rPr>
                </w:pPr>
              </w:p>
              <w:sdt>
                <w:sdtPr>
                  <w:rPr>
                    <w:b/>
                    <w:bCs/>
                    <w:sz w:val="20"/>
                    <w:szCs w:val="20"/>
                  </w:rPr>
                  <w:id w:val="-2077193693"/>
                  <w:placeholder>
                    <w:docPart w:val="DefaultPlaceholder_1082065161"/>
                  </w:placeholder>
                  <w:docPartList>
                    <w:docPartGallery w:val="Quick Parts"/>
                  </w:docPartList>
                </w:sdtPr>
                <w:sdtEndPr>
                  <w:rPr>
                    <w:b w:val="0"/>
                  </w:rPr>
                </w:sdtEndPr>
                <w:sdtContent>
                  <w:p w:rsidR="002F0F1A" w:rsidRPr="003C38B7" w:rsidRDefault="002F0F1A" w:rsidP="003C2FA3">
                    <w:pPr>
                      <w:jc w:val="both"/>
                      <w:rPr>
                        <w:bCs/>
                        <w:sz w:val="20"/>
                        <w:szCs w:val="20"/>
                      </w:rPr>
                    </w:pPr>
                    <w:r w:rsidRPr="003C38B7">
                      <w:rPr>
                        <w:b/>
                        <w:bCs/>
                        <w:sz w:val="20"/>
                        <w:szCs w:val="20"/>
                      </w:rPr>
                      <w:t>Паспорт   № _________ серия</w:t>
                    </w:r>
                    <w:r w:rsidRPr="003C38B7">
                      <w:rPr>
                        <w:bCs/>
                        <w:sz w:val="20"/>
                        <w:szCs w:val="20"/>
                      </w:rPr>
                      <w:t xml:space="preserve"> _________________</w:t>
                    </w:r>
                  </w:p>
                  <w:p w:rsidR="002F0F1A" w:rsidRPr="003C38B7" w:rsidRDefault="002F0F1A" w:rsidP="003C2FA3">
                    <w:pPr>
                      <w:jc w:val="both"/>
                      <w:rPr>
                        <w:bCs/>
                        <w:sz w:val="20"/>
                        <w:szCs w:val="20"/>
                      </w:rPr>
                    </w:pPr>
                    <w:r w:rsidRPr="003C38B7">
                      <w:rPr>
                        <w:bCs/>
                        <w:sz w:val="20"/>
                        <w:szCs w:val="20"/>
                      </w:rPr>
                      <w:t>___________________________________________</w:t>
                    </w:r>
                  </w:p>
                </w:sdtContent>
              </w:sdt>
              <w:p w:rsidR="002F0F1A" w:rsidRPr="003C38B7" w:rsidRDefault="002F0F1A" w:rsidP="003C2FA3">
                <w:pPr>
                  <w:jc w:val="both"/>
                  <w:rPr>
                    <w:bCs/>
                    <w:sz w:val="20"/>
                    <w:szCs w:val="20"/>
                  </w:rPr>
                </w:pPr>
                <w:r w:rsidRPr="003C38B7">
                  <w:rPr>
                    <w:bCs/>
                    <w:sz w:val="20"/>
                    <w:szCs w:val="20"/>
                    <w:vertAlign w:val="superscript"/>
                  </w:rPr>
                  <w:t xml:space="preserve">                                                            (кем и когда </w:t>
                </w:r>
                <w:proofErr w:type="gramStart"/>
                <w:r w:rsidRPr="003C38B7">
                  <w:rPr>
                    <w:bCs/>
                    <w:sz w:val="20"/>
                    <w:szCs w:val="20"/>
                    <w:vertAlign w:val="superscript"/>
                  </w:rPr>
                  <w:t>выдан</w:t>
                </w:r>
                <w:proofErr w:type="gramEnd"/>
                <w:r w:rsidRPr="003C38B7">
                  <w:rPr>
                    <w:bCs/>
                    <w:sz w:val="20"/>
                    <w:szCs w:val="20"/>
                  </w:rPr>
                  <w:t xml:space="preserve">)      </w:t>
                </w:r>
              </w:p>
              <w:p w:rsidR="002F0F1A" w:rsidRPr="003C38B7" w:rsidRDefault="002F0F1A" w:rsidP="003C2FA3">
                <w:pPr>
                  <w:jc w:val="both"/>
                  <w:rPr>
                    <w:bCs/>
                    <w:sz w:val="20"/>
                    <w:szCs w:val="20"/>
                  </w:rPr>
                </w:pPr>
                <w:proofErr w:type="gramStart"/>
                <w:r w:rsidRPr="003C38B7">
                  <w:rPr>
                    <w:b/>
                    <w:bCs/>
                    <w:sz w:val="20"/>
                    <w:szCs w:val="20"/>
                  </w:rPr>
                  <w:t>Зарегистрирован</w:t>
                </w:r>
                <w:proofErr w:type="gramEnd"/>
                <w:r w:rsidRPr="003C38B7">
                  <w:rPr>
                    <w:b/>
                    <w:bCs/>
                    <w:sz w:val="20"/>
                    <w:szCs w:val="20"/>
                  </w:rPr>
                  <w:t xml:space="preserve"> по адресу</w:t>
                </w:r>
                <w:r w:rsidRPr="003C38B7">
                  <w:rPr>
                    <w:bCs/>
                    <w:sz w:val="20"/>
                    <w:szCs w:val="20"/>
                  </w:rPr>
                  <w:t>: г.___________________</w:t>
                </w:r>
              </w:p>
              <w:p w:rsidR="002F0F1A" w:rsidRPr="003C38B7" w:rsidRDefault="002F0F1A" w:rsidP="003C2FA3">
                <w:pPr>
                  <w:jc w:val="both"/>
                  <w:rPr>
                    <w:bCs/>
                    <w:sz w:val="20"/>
                    <w:szCs w:val="20"/>
                  </w:rPr>
                </w:pPr>
                <w:r w:rsidRPr="003C38B7">
                  <w:rPr>
                    <w:bCs/>
                    <w:sz w:val="20"/>
                    <w:szCs w:val="20"/>
                  </w:rPr>
                  <w:t>ул.___________________________________________</w:t>
                </w:r>
              </w:p>
              <w:p w:rsidR="002F0F1A" w:rsidRPr="003C38B7" w:rsidRDefault="002F0F1A" w:rsidP="003C2FA3">
                <w:pPr>
                  <w:jc w:val="both"/>
                  <w:rPr>
                    <w:bCs/>
                    <w:sz w:val="20"/>
                    <w:szCs w:val="20"/>
                  </w:rPr>
                </w:pPr>
                <w:r w:rsidRPr="003C38B7">
                  <w:rPr>
                    <w:bCs/>
                    <w:sz w:val="20"/>
                    <w:szCs w:val="20"/>
                  </w:rPr>
                  <w:t>д. _____________, кв. ___________</w:t>
                </w:r>
              </w:p>
              <w:p w:rsidR="002F0F1A" w:rsidRPr="003C38B7" w:rsidRDefault="002F0F1A" w:rsidP="003C2FA3">
                <w:pPr>
                  <w:jc w:val="both"/>
                  <w:rPr>
                    <w:bCs/>
                    <w:sz w:val="20"/>
                    <w:szCs w:val="20"/>
                  </w:rPr>
                </w:pPr>
              </w:p>
              <w:p w:rsidR="002F0F1A" w:rsidRPr="003C38B7" w:rsidRDefault="002F0F1A" w:rsidP="003C2FA3">
                <w:pPr>
                  <w:jc w:val="both"/>
                  <w:rPr>
                    <w:bCs/>
                    <w:sz w:val="20"/>
                    <w:szCs w:val="20"/>
                  </w:rPr>
                </w:pPr>
                <w:r w:rsidRPr="003C38B7">
                  <w:rPr>
                    <w:b/>
                    <w:bCs/>
                    <w:sz w:val="20"/>
                    <w:szCs w:val="20"/>
                  </w:rPr>
                  <w:t>Место фактического проживания:</w:t>
                </w:r>
                <w:r w:rsidRPr="003C38B7">
                  <w:rPr>
                    <w:bCs/>
                    <w:sz w:val="20"/>
                    <w:szCs w:val="20"/>
                  </w:rPr>
                  <w:t>______________</w:t>
                </w:r>
              </w:p>
              <w:p w:rsidR="002F0F1A" w:rsidRPr="003C38B7" w:rsidRDefault="002F0F1A" w:rsidP="003C2FA3">
                <w:pPr>
                  <w:jc w:val="both"/>
                  <w:rPr>
                    <w:bCs/>
                    <w:sz w:val="20"/>
                    <w:szCs w:val="20"/>
                  </w:rPr>
                </w:pPr>
                <w:r w:rsidRPr="003C38B7">
                  <w:rPr>
                    <w:bCs/>
                    <w:sz w:val="20"/>
                    <w:szCs w:val="20"/>
                  </w:rPr>
                  <w:t>____________________________________________</w:t>
                </w:r>
              </w:p>
              <w:p w:rsidR="002F0F1A" w:rsidRPr="003C38B7" w:rsidRDefault="002F0F1A" w:rsidP="003C2FA3">
                <w:pPr>
                  <w:jc w:val="both"/>
                  <w:rPr>
                    <w:bCs/>
                    <w:sz w:val="20"/>
                    <w:szCs w:val="20"/>
                  </w:rPr>
                </w:pPr>
                <w:r w:rsidRPr="003C38B7">
                  <w:rPr>
                    <w:bCs/>
                    <w:sz w:val="20"/>
                    <w:szCs w:val="20"/>
                  </w:rPr>
                  <w:t>____________________________________________</w:t>
                </w:r>
              </w:p>
              <w:p w:rsidR="002F0F1A" w:rsidRPr="003C38B7" w:rsidRDefault="002F0F1A" w:rsidP="003C2FA3">
                <w:pPr>
                  <w:jc w:val="both"/>
                  <w:rPr>
                    <w:bCs/>
                    <w:sz w:val="20"/>
                    <w:szCs w:val="20"/>
                  </w:rPr>
                </w:pPr>
              </w:p>
              <w:p w:rsidR="002F0F1A" w:rsidRPr="003C38B7" w:rsidRDefault="002F0F1A" w:rsidP="003C2FA3">
                <w:pPr>
                  <w:jc w:val="both"/>
                  <w:rPr>
                    <w:bCs/>
                    <w:sz w:val="20"/>
                    <w:szCs w:val="20"/>
                  </w:rPr>
                </w:pPr>
                <w:r w:rsidRPr="003C38B7">
                  <w:rPr>
                    <w:b/>
                    <w:bCs/>
                    <w:sz w:val="20"/>
                    <w:szCs w:val="20"/>
                  </w:rPr>
                  <w:t>ИНН</w:t>
                </w:r>
                <w:r w:rsidRPr="003C38B7">
                  <w:rPr>
                    <w:bCs/>
                    <w:sz w:val="20"/>
                    <w:szCs w:val="20"/>
                  </w:rPr>
                  <w:t>_________________________</w:t>
                </w:r>
              </w:p>
              <w:p w:rsidR="002F0F1A" w:rsidRPr="003C38B7" w:rsidRDefault="002F0F1A" w:rsidP="003C2FA3">
                <w:pPr>
                  <w:jc w:val="both"/>
                  <w:rPr>
                    <w:b/>
                    <w:bCs/>
                    <w:sz w:val="20"/>
                    <w:szCs w:val="20"/>
                  </w:rPr>
                </w:pPr>
                <w:r w:rsidRPr="003C38B7">
                  <w:rPr>
                    <w:b/>
                    <w:bCs/>
                    <w:sz w:val="20"/>
                    <w:szCs w:val="20"/>
                  </w:rPr>
                  <w:t>СНИЛС_______________________</w:t>
                </w:r>
              </w:p>
              <w:p w:rsidR="002F0F1A" w:rsidRPr="003C38B7" w:rsidRDefault="002F0F1A" w:rsidP="003C2FA3">
                <w:pPr>
                  <w:jc w:val="both"/>
                  <w:rPr>
                    <w:bCs/>
                    <w:sz w:val="20"/>
                    <w:szCs w:val="20"/>
                  </w:rPr>
                </w:pPr>
              </w:p>
              <w:p w:rsidR="002F0F1A" w:rsidRPr="003C38B7" w:rsidRDefault="002F0F1A" w:rsidP="003C2FA3">
                <w:pPr>
                  <w:jc w:val="both"/>
                  <w:rPr>
                    <w:bCs/>
                    <w:sz w:val="20"/>
                    <w:szCs w:val="20"/>
                  </w:rPr>
                </w:pPr>
                <w:r w:rsidRPr="003C38B7">
                  <w:rPr>
                    <w:bCs/>
                    <w:sz w:val="20"/>
                    <w:szCs w:val="20"/>
                  </w:rPr>
                  <w:t>Сотовый телефон: __________________________</w:t>
                </w:r>
              </w:p>
              <w:p w:rsidR="002F0F1A" w:rsidRPr="003C38B7" w:rsidRDefault="002F0F1A" w:rsidP="003C2FA3">
                <w:pPr>
                  <w:jc w:val="both"/>
                  <w:rPr>
                    <w:bCs/>
                    <w:sz w:val="20"/>
                    <w:szCs w:val="20"/>
                  </w:rPr>
                </w:pPr>
              </w:p>
              <w:p w:rsidR="002F0F1A" w:rsidRPr="003C38B7" w:rsidRDefault="002F0F1A" w:rsidP="003C2FA3">
                <w:pPr>
                  <w:jc w:val="both"/>
                  <w:rPr>
                    <w:bCs/>
                    <w:sz w:val="20"/>
                    <w:szCs w:val="20"/>
                  </w:rPr>
                </w:pPr>
                <w:r w:rsidRPr="003C38B7">
                  <w:rPr>
                    <w:bCs/>
                    <w:sz w:val="20"/>
                    <w:szCs w:val="20"/>
                  </w:rPr>
                  <w:t>Домашний телефон:__________________________</w:t>
                </w:r>
              </w:p>
              <w:p w:rsidR="002F0F1A" w:rsidRPr="003C38B7" w:rsidRDefault="002F0F1A" w:rsidP="003C2FA3">
                <w:pPr>
                  <w:jc w:val="both"/>
                  <w:rPr>
                    <w:bCs/>
                    <w:sz w:val="20"/>
                    <w:szCs w:val="20"/>
                  </w:rPr>
                </w:pPr>
              </w:p>
              <w:p w:rsidR="002F0F1A" w:rsidRPr="003C38B7" w:rsidRDefault="002F0F1A" w:rsidP="003C2FA3">
                <w:pPr>
                  <w:jc w:val="both"/>
                  <w:rPr>
                    <w:b/>
                    <w:sz w:val="20"/>
                    <w:szCs w:val="20"/>
                  </w:rPr>
                </w:pPr>
                <w:proofErr w:type="gramStart"/>
                <w:r w:rsidRPr="003C38B7">
                  <w:rPr>
                    <w:bCs/>
                    <w:sz w:val="20"/>
                    <w:szCs w:val="20"/>
                  </w:rPr>
                  <w:t>е</w:t>
                </w:r>
                <w:proofErr w:type="gramEnd"/>
                <w:r w:rsidRPr="003C38B7">
                  <w:rPr>
                    <w:bCs/>
                    <w:sz w:val="20"/>
                    <w:szCs w:val="20"/>
                  </w:rPr>
                  <w:t>-</w:t>
                </w:r>
                <w:r w:rsidRPr="003C38B7">
                  <w:rPr>
                    <w:bCs/>
                    <w:sz w:val="20"/>
                    <w:szCs w:val="20"/>
                    <w:lang w:val="en-US"/>
                  </w:rPr>
                  <w:t>mail</w:t>
                </w:r>
                <w:r w:rsidRPr="003C38B7">
                  <w:rPr>
                    <w:bCs/>
                    <w:sz w:val="20"/>
                    <w:szCs w:val="20"/>
                  </w:rPr>
                  <w:t>: ________________________</w:t>
                </w:r>
                <w:r w:rsidRPr="003C38B7">
                  <w:rPr>
                    <w:b/>
                    <w:sz w:val="20"/>
                    <w:szCs w:val="20"/>
                  </w:rPr>
                  <w:t xml:space="preserve"> </w:t>
                </w:r>
              </w:p>
              <w:p w:rsidR="002F0F1A" w:rsidRPr="003C38B7" w:rsidRDefault="002F0F1A" w:rsidP="003C2FA3">
                <w:pPr>
                  <w:rPr>
                    <w:bCs/>
                    <w:sz w:val="20"/>
                    <w:szCs w:val="20"/>
                  </w:rPr>
                </w:pPr>
              </w:p>
              <w:p w:rsidR="002F0F1A" w:rsidRPr="003C38B7" w:rsidRDefault="002F0F1A" w:rsidP="003C2FA3">
                <w:pPr>
                  <w:rPr>
                    <w:bCs/>
                    <w:sz w:val="20"/>
                    <w:szCs w:val="20"/>
                  </w:rPr>
                </w:pPr>
              </w:p>
              <w:p w:rsidR="002F0F1A" w:rsidRPr="00767758" w:rsidRDefault="002F0F1A" w:rsidP="003C2FA3">
                <w:pPr>
                  <w:rPr>
                    <w:b/>
                    <w:sz w:val="20"/>
                    <w:szCs w:val="20"/>
                  </w:rPr>
                </w:pPr>
                <w:r w:rsidRPr="003C38B7">
                  <w:rPr>
                    <w:b/>
                    <w:bCs/>
                    <w:sz w:val="20"/>
                    <w:szCs w:val="20"/>
                  </w:rPr>
                  <w:t>_______________________ /_______________/ (ФИО/ Подпись)</w:t>
                </w:r>
              </w:p>
            </w:tc>
          </w:sdtContent>
        </w:sdt>
      </w:tr>
    </w:tbl>
    <w:p w:rsidR="002F0F1A" w:rsidRDefault="002F0F1A" w:rsidP="002F0F1A">
      <w:pPr>
        <w:rPr>
          <w:bCs/>
          <w:sz w:val="22"/>
          <w:szCs w:val="22"/>
        </w:rPr>
      </w:pPr>
    </w:p>
    <w:p w:rsidR="002F0F1A" w:rsidRPr="00857CA1" w:rsidRDefault="002F0F1A" w:rsidP="002F0F1A">
      <w:pPr>
        <w:rPr>
          <w:bCs/>
          <w:sz w:val="22"/>
          <w:szCs w:val="22"/>
        </w:rPr>
      </w:pPr>
    </w:p>
    <w:p w:rsidR="00A67915" w:rsidRDefault="00A67915"/>
    <w:sectPr w:rsidR="00A67915" w:rsidSect="0028700C">
      <w:pgSz w:w="11906" w:h="16838"/>
      <w:pgMar w:top="284" w:right="424" w:bottom="142"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84E"/>
    <w:multiLevelType w:val="hybridMultilevel"/>
    <w:tmpl w:val="897A9562"/>
    <w:lvl w:ilvl="0" w:tplc="00000002">
      <w:start w:val="2"/>
      <w:numFmt w:val="bullet"/>
      <w:lvlText w:val="-"/>
      <w:lvlJc w:val="left"/>
      <w:pPr>
        <w:ind w:left="1004" w:hanging="360"/>
      </w:pPr>
      <w:rPr>
        <w:rFonts w:ascii="Times New Roman" w:hAnsi="Times New Roman" w:cs="Times New Roman"/>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64347C50"/>
    <w:multiLevelType w:val="hybridMultilevel"/>
    <w:tmpl w:val="D66A5EFE"/>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SxqmOIoxs7w92RH0oHVlr/0SNro=" w:salt="lzBrzQTdW0vZVdkQsJB/qQ=="/>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1A"/>
    <w:rsid w:val="002F0F1A"/>
    <w:rsid w:val="00A67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1A"/>
    <w:pPr>
      <w:spacing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F0F1A"/>
    <w:rPr>
      <w:color w:val="0000FF"/>
      <w:u w:val="single"/>
    </w:rPr>
  </w:style>
  <w:style w:type="paragraph" w:customStyle="1" w:styleId="a4">
    <w:name w:val="Заголовок"/>
    <w:basedOn w:val="a"/>
    <w:next w:val="a5"/>
    <w:rsid w:val="002F0F1A"/>
    <w:pPr>
      <w:suppressAutoHyphens/>
      <w:jc w:val="center"/>
    </w:pPr>
    <w:rPr>
      <w:b/>
      <w:szCs w:val="20"/>
      <w:lang w:eastAsia="zh-CN"/>
    </w:rPr>
  </w:style>
  <w:style w:type="paragraph" w:styleId="a5">
    <w:name w:val="Body Text"/>
    <w:basedOn w:val="a"/>
    <w:link w:val="a6"/>
    <w:rsid w:val="002F0F1A"/>
    <w:pPr>
      <w:spacing w:after="120"/>
    </w:pPr>
  </w:style>
  <w:style w:type="character" w:customStyle="1" w:styleId="a6">
    <w:name w:val="Основной текст Знак"/>
    <w:basedOn w:val="a0"/>
    <w:link w:val="a5"/>
    <w:rsid w:val="002F0F1A"/>
    <w:rPr>
      <w:rFonts w:eastAsia="Times New Roman" w:cs="Times New Roman"/>
      <w:szCs w:val="24"/>
      <w:lang w:eastAsia="ru-RU"/>
    </w:rPr>
  </w:style>
  <w:style w:type="character" w:styleId="a7">
    <w:name w:val="Placeholder Text"/>
    <w:basedOn w:val="a0"/>
    <w:uiPriority w:val="99"/>
    <w:semiHidden/>
    <w:rsid w:val="002F0F1A"/>
    <w:rPr>
      <w:color w:val="808080"/>
    </w:rPr>
  </w:style>
  <w:style w:type="paragraph" w:styleId="a8">
    <w:name w:val="Balloon Text"/>
    <w:basedOn w:val="a"/>
    <w:link w:val="a9"/>
    <w:uiPriority w:val="99"/>
    <w:semiHidden/>
    <w:unhideWhenUsed/>
    <w:rsid w:val="002F0F1A"/>
    <w:rPr>
      <w:rFonts w:ascii="Tahoma" w:hAnsi="Tahoma" w:cs="Tahoma"/>
      <w:sz w:val="16"/>
      <w:szCs w:val="16"/>
    </w:rPr>
  </w:style>
  <w:style w:type="character" w:customStyle="1" w:styleId="a9">
    <w:name w:val="Текст выноски Знак"/>
    <w:basedOn w:val="a0"/>
    <w:link w:val="a8"/>
    <w:uiPriority w:val="99"/>
    <w:semiHidden/>
    <w:rsid w:val="002F0F1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1A"/>
    <w:pPr>
      <w:spacing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F0F1A"/>
    <w:rPr>
      <w:color w:val="0000FF"/>
      <w:u w:val="single"/>
    </w:rPr>
  </w:style>
  <w:style w:type="paragraph" w:customStyle="1" w:styleId="a4">
    <w:name w:val="Заголовок"/>
    <w:basedOn w:val="a"/>
    <w:next w:val="a5"/>
    <w:rsid w:val="002F0F1A"/>
    <w:pPr>
      <w:suppressAutoHyphens/>
      <w:jc w:val="center"/>
    </w:pPr>
    <w:rPr>
      <w:b/>
      <w:szCs w:val="20"/>
      <w:lang w:eastAsia="zh-CN"/>
    </w:rPr>
  </w:style>
  <w:style w:type="paragraph" w:styleId="a5">
    <w:name w:val="Body Text"/>
    <w:basedOn w:val="a"/>
    <w:link w:val="a6"/>
    <w:rsid w:val="002F0F1A"/>
    <w:pPr>
      <w:spacing w:after="120"/>
    </w:pPr>
  </w:style>
  <w:style w:type="character" w:customStyle="1" w:styleId="a6">
    <w:name w:val="Основной текст Знак"/>
    <w:basedOn w:val="a0"/>
    <w:link w:val="a5"/>
    <w:rsid w:val="002F0F1A"/>
    <w:rPr>
      <w:rFonts w:eastAsia="Times New Roman" w:cs="Times New Roman"/>
      <w:szCs w:val="24"/>
      <w:lang w:eastAsia="ru-RU"/>
    </w:rPr>
  </w:style>
  <w:style w:type="character" w:styleId="a7">
    <w:name w:val="Placeholder Text"/>
    <w:basedOn w:val="a0"/>
    <w:uiPriority w:val="99"/>
    <w:semiHidden/>
    <w:rsid w:val="002F0F1A"/>
    <w:rPr>
      <w:color w:val="808080"/>
    </w:rPr>
  </w:style>
  <w:style w:type="paragraph" w:styleId="a8">
    <w:name w:val="Balloon Text"/>
    <w:basedOn w:val="a"/>
    <w:link w:val="a9"/>
    <w:uiPriority w:val="99"/>
    <w:semiHidden/>
    <w:unhideWhenUsed/>
    <w:rsid w:val="002F0F1A"/>
    <w:rPr>
      <w:rFonts w:ascii="Tahoma" w:hAnsi="Tahoma" w:cs="Tahoma"/>
      <w:sz w:val="16"/>
      <w:szCs w:val="16"/>
    </w:rPr>
  </w:style>
  <w:style w:type="character" w:customStyle="1" w:styleId="a9">
    <w:name w:val="Текст выноски Знак"/>
    <w:basedOn w:val="a0"/>
    <w:link w:val="a8"/>
    <w:uiPriority w:val="99"/>
    <w:semiHidden/>
    <w:rsid w:val="002F0F1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gaz.ru"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hyperlink" Target="mailto:223-82-00@KRASGAZ.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asgaz.ru" TargetMode="External"/><Relationship Id="rId11" Type="http://schemas.openxmlformats.org/officeDocument/2006/relationships/hyperlink" Target="http://www.krasgaz.ru" TargetMode="External"/><Relationship Id="rId5" Type="http://schemas.openxmlformats.org/officeDocument/2006/relationships/webSettings" Target="webSettings.xml"/><Relationship Id="rId10" Type="http://schemas.openxmlformats.org/officeDocument/2006/relationships/hyperlink" Target="mailto:office@krasgaz.ru" TargetMode="External"/><Relationship Id="rId4" Type="http://schemas.openxmlformats.org/officeDocument/2006/relationships/settings" Target="settings.xml"/><Relationship Id="rId9" Type="http://schemas.openxmlformats.org/officeDocument/2006/relationships/hyperlink" Target="http://www.krasgaz.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Общие"/>
          <w:gallery w:val="placeholder"/>
        </w:category>
        <w:types>
          <w:type w:val="bbPlcHdr"/>
        </w:types>
        <w:behaviors>
          <w:behavior w:val="content"/>
        </w:behaviors>
        <w:guid w:val="{9C2725EE-027D-466A-A1B2-61E450357DC0}"/>
      </w:docPartPr>
      <w:docPartBody>
        <w:p w:rsidR="00000000" w:rsidRDefault="00270F5B">
          <w:r w:rsidRPr="00225D2B">
            <w:rPr>
              <w:rStyle w:val="a3"/>
            </w:rPr>
            <w:t>Место для ввода даты.</w:t>
          </w:r>
        </w:p>
      </w:docPartBody>
    </w:docPart>
    <w:docPart>
      <w:docPartPr>
        <w:name w:val="DefaultPlaceholder_1082065161"/>
        <w:category>
          <w:name w:val="Общие"/>
          <w:gallery w:val="placeholder"/>
        </w:category>
        <w:types>
          <w:type w:val="bbPlcHdr"/>
        </w:types>
        <w:behaviors>
          <w:behavior w:val="content"/>
        </w:behaviors>
        <w:guid w:val="{D3B6DA31-E862-409F-B6DF-649734D6BE7F}"/>
      </w:docPartPr>
      <w:docPartBody>
        <w:p w:rsidR="00000000" w:rsidRDefault="00270F5B">
          <w:r w:rsidRPr="00225D2B">
            <w:rPr>
              <w:rStyle w:val="a3"/>
            </w:rPr>
            <w:t>Выберите стандартный блок.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F5B"/>
    <w:rsid w:val="00270F5B"/>
    <w:rsid w:val="005E3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0F5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0F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5896</Words>
  <Characters>33608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Достовалова</dc:creator>
  <cp:lastModifiedBy>Елена Достовалова</cp:lastModifiedBy>
  <cp:revision>1</cp:revision>
  <dcterms:created xsi:type="dcterms:W3CDTF">2020-05-26T07:50:00Z</dcterms:created>
  <dcterms:modified xsi:type="dcterms:W3CDTF">2020-05-26T07:55:00Z</dcterms:modified>
</cp:coreProperties>
</file>